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5D397" w14:textId="77777777" w:rsidR="007C7FD8" w:rsidRPr="0072349D" w:rsidRDefault="007C7FD8" w:rsidP="001F205A">
      <w:pPr>
        <w:rPr>
          <w:b/>
        </w:rPr>
      </w:pPr>
      <w:bookmarkStart w:id="0" w:name="_Hlk46312821"/>
      <w:bookmarkEnd w:id="0"/>
    </w:p>
    <w:tbl>
      <w:tblPr>
        <w:tblW w:w="10465" w:type="dxa"/>
        <w:tblInd w:w="-284" w:type="dxa"/>
        <w:tblLook w:val="01E0" w:firstRow="1" w:lastRow="1" w:firstColumn="1" w:lastColumn="1" w:noHBand="0" w:noVBand="0"/>
      </w:tblPr>
      <w:tblGrid>
        <w:gridCol w:w="5387"/>
        <w:gridCol w:w="5078"/>
      </w:tblGrid>
      <w:tr w:rsidR="007C7FD8" w:rsidRPr="009F1261" w14:paraId="552B7297" w14:textId="77777777" w:rsidTr="001F205A">
        <w:tc>
          <w:tcPr>
            <w:tcW w:w="5387" w:type="dxa"/>
            <w:shd w:val="clear" w:color="auto" w:fill="auto"/>
          </w:tcPr>
          <w:p w14:paraId="03333F98" w14:textId="77777777" w:rsidR="007C7FD8" w:rsidRPr="00E826CA" w:rsidRDefault="001F205A" w:rsidP="001F205A">
            <w:pPr>
              <w:rPr>
                <w:rFonts w:ascii="Times New Roman CYR" w:hAnsi="Times New Roman CYR"/>
                <w:b/>
                <w:color w:val="auto"/>
                <w:lang w:val="it-IT"/>
              </w:rPr>
            </w:pPr>
            <w:r w:rsidRPr="000248ED">
              <w:rPr>
                <w:color w:val="auto"/>
                <w:lang w:val="it-IT"/>
              </w:rPr>
              <w:t xml:space="preserve">Il </w:t>
            </w:r>
            <w:r w:rsidRPr="003B0664">
              <w:rPr>
                <w:rFonts w:ascii="Times New Roman CYR" w:hAnsi="Times New Roman CYR"/>
                <w:color w:val="auto"/>
                <w:lang w:val="it-IT"/>
              </w:rPr>
              <w:t>fondatore del Concorso</w:t>
            </w:r>
          </w:p>
          <w:p w14:paraId="601B67BC" w14:textId="77777777" w:rsidR="007C7FD8" w:rsidRPr="00E826CA" w:rsidRDefault="007C7FD8" w:rsidP="001F205A">
            <w:pPr>
              <w:jc w:val="center"/>
              <w:rPr>
                <w:rFonts w:ascii="Times New Roman CYR" w:hAnsi="Times New Roman CYR"/>
                <w:b/>
                <w:color w:val="auto"/>
                <w:lang w:val="it-IT"/>
              </w:rPr>
            </w:pPr>
          </w:p>
          <w:p w14:paraId="16677603" w14:textId="77777777" w:rsidR="007C7FD8" w:rsidRPr="00E826CA" w:rsidRDefault="003B0664" w:rsidP="001F205A">
            <w:pPr>
              <w:rPr>
                <w:rFonts w:ascii="Times New Roman CYR" w:hAnsi="Times New Roman CYR"/>
                <w:b/>
                <w:color w:val="auto"/>
                <w:lang w:val="it-IT"/>
              </w:rPr>
            </w:pPr>
            <w:r w:rsidRPr="00E826CA">
              <w:rPr>
                <w:rFonts w:ascii="Times New Roman CYR" w:hAnsi="Times New Roman CYR"/>
                <w:b/>
                <w:color w:val="auto"/>
                <w:lang w:val="it-IT"/>
              </w:rPr>
              <w:t>APPROVO</w:t>
            </w:r>
            <w:r w:rsidR="007C7FD8" w:rsidRPr="00E826CA">
              <w:rPr>
                <w:rFonts w:ascii="Times New Roman CYR" w:hAnsi="Times New Roman CYR"/>
                <w:b/>
                <w:color w:val="auto"/>
                <w:lang w:val="it-IT"/>
              </w:rPr>
              <w:t xml:space="preserve">  </w:t>
            </w:r>
          </w:p>
          <w:p w14:paraId="1A270BFC" w14:textId="77777777" w:rsidR="007C7FD8" w:rsidRPr="00E826CA" w:rsidRDefault="007C7FD8" w:rsidP="001F205A">
            <w:pPr>
              <w:jc w:val="center"/>
              <w:rPr>
                <w:rFonts w:ascii="Times New Roman CYR" w:hAnsi="Times New Roman CYR"/>
                <w:b/>
                <w:color w:val="auto"/>
                <w:lang w:val="it-IT"/>
              </w:rPr>
            </w:pPr>
          </w:p>
          <w:p w14:paraId="6703938B" w14:textId="77777777" w:rsidR="007C7FD8" w:rsidRPr="00E826CA" w:rsidRDefault="007C7FD8" w:rsidP="001F205A">
            <w:pPr>
              <w:jc w:val="center"/>
              <w:rPr>
                <w:rFonts w:ascii="Times New Roman CYR" w:hAnsi="Times New Roman CYR"/>
                <w:b/>
                <w:color w:val="auto"/>
                <w:lang w:val="it-IT"/>
              </w:rPr>
            </w:pPr>
          </w:p>
          <w:p w14:paraId="0F4022E7" w14:textId="77777777" w:rsidR="007C7FD8" w:rsidRPr="00E826CA" w:rsidRDefault="007C7FD8" w:rsidP="001F205A">
            <w:pPr>
              <w:rPr>
                <w:rFonts w:ascii="Times New Roman CYR" w:hAnsi="Times New Roman CYR"/>
                <w:b/>
                <w:color w:val="auto"/>
                <w:lang w:val="it-IT"/>
              </w:rPr>
            </w:pPr>
            <w:r w:rsidRPr="00E826CA">
              <w:rPr>
                <w:rFonts w:ascii="Times New Roman CYR" w:hAnsi="Times New Roman CYR"/>
                <w:b/>
                <w:color w:val="auto"/>
                <w:lang w:val="it-IT"/>
              </w:rPr>
              <w:t>______________________/</w:t>
            </w:r>
            <w:r w:rsidR="009F1261" w:rsidRPr="00E826CA">
              <w:rPr>
                <w:rFonts w:ascii="Times New Roman CYR" w:hAnsi="Times New Roman CYR" w:cs="Arial"/>
                <w:lang w:val="it-IT"/>
              </w:rPr>
              <w:t xml:space="preserve"> </w:t>
            </w:r>
            <w:r w:rsidR="009F1261" w:rsidRPr="009F1261">
              <w:rPr>
                <w:rFonts w:ascii="Times New Roman CYR" w:hAnsi="Times New Roman CYR" w:cs="Arial"/>
                <w:lang w:val="it-IT"/>
              </w:rPr>
              <w:t>Zhernovaia</w:t>
            </w:r>
            <w:r w:rsidRPr="00E826CA">
              <w:rPr>
                <w:rFonts w:ascii="Times New Roman CYR" w:hAnsi="Times New Roman CYR"/>
                <w:b/>
                <w:color w:val="auto"/>
                <w:lang w:val="it-IT"/>
              </w:rPr>
              <w:t xml:space="preserve"> </w:t>
            </w:r>
            <w:r w:rsidR="009F1261" w:rsidRPr="00E826CA">
              <w:rPr>
                <w:rFonts w:ascii="Times New Roman CYR" w:hAnsi="Times New Roman CYR"/>
                <w:b/>
                <w:color w:val="auto"/>
                <w:lang w:val="it-IT"/>
              </w:rPr>
              <w:t>N.A</w:t>
            </w:r>
            <w:r w:rsidRPr="00E826CA">
              <w:rPr>
                <w:rFonts w:ascii="Times New Roman CYR" w:hAnsi="Times New Roman CYR"/>
                <w:b/>
                <w:color w:val="auto"/>
                <w:lang w:val="it-IT"/>
              </w:rPr>
              <w:t>./</w:t>
            </w:r>
          </w:p>
          <w:p w14:paraId="2A879E82" w14:textId="77777777" w:rsidR="007C7FD8" w:rsidRPr="009F1261" w:rsidRDefault="009F1261" w:rsidP="001F205A">
            <w:pPr>
              <w:rPr>
                <w:rFonts w:ascii="Times New Roman CYR" w:hAnsi="Times New Roman CYR"/>
                <w:b/>
                <w:color w:val="auto"/>
                <w:lang w:val="en-US"/>
              </w:rPr>
            </w:pPr>
            <w:r w:rsidRPr="009F1261">
              <w:rPr>
                <w:rFonts w:ascii="Times New Roman CYR" w:hAnsi="Times New Roman CYR"/>
                <w:b/>
                <w:color w:val="auto"/>
                <w:lang w:val="en-US"/>
              </w:rPr>
              <w:t>CEO</w:t>
            </w:r>
            <w:r w:rsidRPr="009F1261">
              <w:rPr>
                <w:rFonts w:ascii="Times New Roman CYR" w:hAnsi="Times New Roman CYR"/>
                <w:b/>
                <w:color w:val="auto"/>
              </w:rPr>
              <w:t xml:space="preserve"> </w:t>
            </w:r>
            <w:r w:rsidRPr="009F1261">
              <w:rPr>
                <w:rFonts w:ascii="Times New Roman CYR" w:hAnsi="Times New Roman CYR"/>
                <w:b/>
                <w:color w:val="auto"/>
                <w:lang w:val="en-US"/>
              </w:rPr>
              <w:t>SRL “ESCO CVET”</w:t>
            </w:r>
          </w:p>
        </w:tc>
        <w:tc>
          <w:tcPr>
            <w:tcW w:w="5078" w:type="dxa"/>
            <w:shd w:val="clear" w:color="auto" w:fill="auto"/>
          </w:tcPr>
          <w:p w14:paraId="2FD8A99C" w14:textId="77777777" w:rsidR="007C7FD8" w:rsidRPr="00E826CA" w:rsidRDefault="001F205A" w:rsidP="001F205A">
            <w:pPr>
              <w:rPr>
                <w:rFonts w:ascii="Times New Roman CYR" w:hAnsi="Times New Roman CYR"/>
                <w:b/>
                <w:color w:val="auto"/>
                <w:lang w:val="it-IT"/>
              </w:rPr>
            </w:pPr>
            <w:r w:rsidRPr="000248ED">
              <w:rPr>
                <w:color w:val="auto"/>
                <w:lang w:val="it-IT"/>
              </w:rPr>
              <w:t>L'organizzatore del Concorso</w:t>
            </w:r>
          </w:p>
          <w:p w14:paraId="25EF8AFC" w14:textId="77777777" w:rsidR="007C7FD8" w:rsidRPr="00E826CA" w:rsidRDefault="007C7FD8" w:rsidP="001F205A">
            <w:pPr>
              <w:jc w:val="center"/>
              <w:rPr>
                <w:rFonts w:ascii="Times New Roman CYR" w:hAnsi="Times New Roman CYR"/>
                <w:b/>
                <w:color w:val="auto"/>
                <w:lang w:val="it-IT"/>
              </w:rPr>
            </w:pPr>
          </w:p>
          <w:p w14:paraId="71B399B2" w14:textId="77777777" w:rsidR="007C7FD8" w:rsidRPr="00E826CA" w:rsidRDefault="003B0664" w:rsidP="001F205A">
            <w:pPr>
              <w:rPr>
                <w:rFonts w:ascii="Times New Roman CYR" w:hAnsi="Times New Roman CYR"/>
                <w:b/>
                <w:color w:val="auto"/>
                <w:lang w:val="it-IT"/>
              </w:rPr>
            </w:pPr>
            <w:r w:rsidRPr="00E826CA">
              <w:rPr>
                <w:rFonts w:ascii="Times New Roman CYR" w:hAnsi="Times New Roman CYR"/>
                <w:b/>
                <w:color w:val="auto"/>
                <w:lang w:val="it-IT"/>
              </w:rPr>
              <w:t>APPROVO</w:t>
            </w:r>
          </w:p>
          <w:p w14:paraId="121C2BB1" w14:textId="77777777" w:rsidR="007C7FD8" w:rsidRPr="00E826CA" w:rsidRDefault="007C7FD8" w:rsidP="001F205A">
            <w:pPr>
              <w:jc w:val="center"/>
              <w:rPr>
                <w:rFonts w:ascii="Times New Roman CYR" w:hAnsi="Times New Roman CYR"/>
                <w:b/>
                <w:color w:val="auto"/>
                <w:lang w:val="it-IT"/>
              </w:rPr>
            </w:pPr>
          </w:p>
          <w:p w14:paraId="5DC4D9AD" w14:textId="77777777" w:rsidR="007C7FD8" w:rsidRPr="00E826CA" w:rsidRDefault="007C7FD8" w:rsidP="001F205A">
            <w:pPr>
              <w:jc w:val="center"/>
              <w:rPr>
                <w:rFonts w:ascii="Times New Roman CYR" w:hAnsi="Times New Roman CYR"/>
                <w:b/>
                <w:color w:val="auto"/>
                <w:lang w:val="it-IT"/>
              </w:rPr>
            </w:pPr>
          </w:p>
          <w:p w14:paraId="63DF9A69" w14:textId="77777777" w:rsidR="007C7FD8" w:rsidRPr="009F1261" w:rsidRDefault="007C7FD8" w:rsidP="001F205A">
            <w:pPr>
              <w:rPr>
                <w:rFonts w:ascii="Times New Roman CYR" w:hAnsi="Times New Roman CYR"/>
                <w:b/>
                <w:color w:val="auto"/>
                <w:lang w:val="it-IT"/>
              </w:rPr>
            </w:pPr>
            <w:r w:rsidRPr="009F1261">
              <w:rPr>
                <w:rFonts w:ascii="Times New Roman CYR" w:hAnsi="Times New Roman CYR"/>
                <w:b/>
                <w:color w:val="auto"/>
                <w:lang w:val="it-IT"/>
              </w:rPr>
              <w:t>___________________/</w:t>
            </w:r>
            <w:r w:rsidR="009F1261" w:rsidRPr="009F1261">
              <w:rPr>
                <w:rFonts w:ascii="Times New Roman CYR" w:hAnsi="Times New Roman CYR"/>
                <w:b/>
                <w:color w:val="auto"/>
                <w:lang w:val="it-IT"/>
              </w:rPr>
              <w:t>Malivanova</w:t>
            </w:r>
            <w:r w:rsidRPr="009F1261">
              <w:rPr>
                <w:rFonts w:ascii="Times New Roman CYR" w:hAnsi="Times New Roman CYR"/>
                <w:b/>
                <w:color w:val="auto"/>
                <w:lang w:val="it-IT"/>
              </w:rPr>
              <w:t xml:space="preserve"> </w:t>
            </w:r>
            <w:r w:rsidR="009F1261" w:rsidRPr="009F1261">
              <w:rPr>
                <w:rFonts w:ascii="Times New Roman CYR" w:hAnsi="Times New Roman CYR"/>
                <w:b/>
                <w:color w:val="auto"/>
                <w:lang w:val="it-IT"/>
              </w:rPr>
              <w:t>L.V</w:t>
            </w:r>
            <w:r w:rsidRPr="009F1261">
              <w:rPr>
                <w:rFonts w:ascii="Times New Roman CYR" w:hAnsi="Times New Roman CYR"/>
                <w:b/>
                <w:color w:val="auto"/>
                <w:lang w:val="it-IT"/>
              </w:rPr>
              <w:t>./</w:t>
            </w:r>
          </w:p>
          <w:p w14:paraId="1433A2D0" w14:textId="77777777" w:rsidR="007C7FD8" w:rsidRPr="009F1261" w:rsidRDefault="009F1261" w:rsidP="001F205A">
            <w:pPr>
              <w:rPr>
                <w:rFonts w:ascii="Times New Roman CYR" w:hAnsi="Times New Roman CYR"/>
                <w:b/>
                <w:color w:val="auto"/>
                <w:lang w:val="it-IT"/>
              </w:rPr>
            </w:pPr>
            <w:r w:rsidRPr="009F1261">
              <w:rPr>
                <w:rFonts w:ascii="Times New Roman CYR" w:hAnsi="Times New Roman CYR"/>
                <w:b/>
                <w:color w:val="auto"/>
                <w:lang w:val="it-IT"/>
              </w:rPr>
              <w:t xml:space="preserve">CEO SRL </w:t>
            </w:r>
            <w:r w:rsidRPr="009F1261">
              <w:rPr>
                <w:rFonts w:ascii="Times New Roman CYR" w:hAnsi="Times New Roman CYR"/>
                <w:color w:val="auto"/>
                <w:lang w:val="it-IT"/>
              </w:rPr>
              <w:t>"</w:t>
            </w:r>
            <w:r w:rsidRPr="009F1261">
              <w:rPr>
                <w:rFonts w:ascii="Times New Roman CYR" w:hAnsi="Times New Roman CYR"/>
                <w:b/>
                <w:color w:val="auto"/>
                <w:lang w:val="it-IT"/>
              </w:rPr>
              <w:t>STROITELNYJ EXPERT"</w:t>
            </w:r>
          </w:p>
          <w:p w14:paraId="1BF9B1EC" w14:textId="77777777" w:rsidR="007C7FD8" w:rsidRPr="009F1261" w:rsidRDefault="007C7FD8" w:rsidP="001F205A">
            <w:pPr>
              <w:rPr>
                <w:rFonts w:ascii="Times New Roman CYR" w:hAnsi="Times New Roman CYR"/>
                <w:b/>
                <w:color w:val="auto"/>
              </w:rPr>
            </w:pPr>
          </w:p>
        </w:tc>
      </w:tr>
    </w:tbl>
    <w:p w14:paraId="7ED7EC1C" w14:textId="77777777" w:rsidR="007C7FD8" w:rsidRPr="009F1261" w:rsidRDefault="007C7FD8" w:rsidP="001F205A">
      <w:pPr>
        <w:jc w:val="center"/>
        <w:rPr>
          <w:rFonts w:ascii="Times New Roman CYR" w:hAnsi="Times New Roman CYR"/>
          <w:b/>
          <w:color w:val="auto"/>
        </w:rPr>
      </w:pPr>
    </w:p>
    <w:p w14:paraId="3C89E588" w14:textId="77777777" w:rsidR="007C7FD8" w:rsidRPr="00DF1DB0" w:rsidRDefault="007C7FD8" w:rsidP="001F205A">
      <w:pPr>
        <w:jc w:val="center"/>
        <w:rPr>
          <w:b/>
          <w:color w:val="auto"/>
        </w:rPr>
      </w:pPr>
    </w:p>
    <w:p w14:paraId="113779E3" w14:textId="77777777" w:rsidR="007C7FD8" w:rsidRPr="00DF1DB0" w:rsidRDefault="007C7FD8" w:rsidP="001F205A">
      <w:pPr>
        <w:jc w:val="center"/>
        <w:rPr>
          <w:b/>
          <w:color w:val="auto"/>
        </w:rPr>
      </w:pPr>
    </w:p>
    <w:p w14:paraId="184BA706" w14:textId="77777777" w:rsidR="007C7FD8" w:rsidRPr="00DF1DB0" w:rsidRDefault="007C7FD8" w:rsidP="001F205A">
      <w:pPr>
        <w:jc w:val="center"/>
        <w:rPr>
          <w:b/>
          <w:color w:val="auto"/>
        </w:rPr>
      </w:pPr>
    </w:p>
    <w:p w14:paraId="29535571" w14:textId="77777777" w:rsidR="007C7FD8" w:rsidRPr="00DF1DB0" w:rsidRDefault="007C7FD8" w:rsidP="001F205A">
      <w:pPr>
        <w:jc w:val="center"/>
        <w:rPr>
          <w:b/>
          <w:color w:val="auto"/>
        </w:rPr>
      </w:pPr>
    </w:p>
    <w:p w14:paraId="7D0195BB" w14:textId="77777777" w:rsidR="007C7FD8" w:rsidRPr="003B0664" w:rsidRDefault="007C7FD8" w:rsidP="001F205A">
      <w:pPr>
        <w:jc w:val="center"/>
        <w:rPr>
          <w:b/>
          <w:color w:val="auto"/>
          <w:lang w:val="en-US"/>
        </w:rPr>
      </w:pPr>
    </w:p>
    <w:p w14:paraId="40DA244A" w14:textId="77777777" w:rsidR="007C7FD8" w:rsidRPr="00DF1DB0" w:rsidRDefault="007C7FD8" w:rsidP="001F205A">
      <w:pPr>
        <w:jc w:val="center"/>
        <w:rPr>
          <w:b/>
          <w:color w:val="auto"/>
        </w:rPr>
      </w:pPr>
    </w:p>
    <w:p w14:paraId="0BAF0061" w14:textId="77777777" w:rsidR="007C7FD8" w:rsidRPr="00DF1DB0" w:rsidRDefault="007C7FD8" w:rsidP="001F205A">
      <w:pPr>
        <w:jc w:val="center"/>
        <w:rPr>
          <w:b/>
          <w:color w:val="auto"/>
        </w:rPr>
      </w:pPr>
    </w:p>
    <w:p w14:paraId="53AE4661" w14:textId="77777777" w:rsidR="007C7FD8" w:rsidRPr="00DF1DB0" w:rsidRDefault="007C7FD8" w:rsidP="001F205A">
      <w:pPr>
        <w:jc w:val="center"/>
        <w:rPr>
          <w:b/>
          <w:color w:val="auto"/>
        </w:rPr>
      </w:pPr>
    </w:p>
    <w:p w14:paraId="5FCED978" w14:textId="77777777" w:rsidR="007C7FD8" w:rsidRPr="00DF1DB0" w:rsidRDefault="007C7FD8" w:rsidP="001F205A">
      <w:pPr>
        <w:jc w:val="center"/>
        <w:rPr>
          <w:b/>
          <w:color w:val="auto"/>
        </w:rPr>
      </w:pPr>
    </w:p>
    <w:p w14:paraId="1D79AF75" w14:textId="77777777" w:rsidR="007C7FD8" w:rsidRPr="00DF1DB0" w:rsidRDefault="007C7FD8" w:rsidP="001F205A">
      <w:pPr>
        <w:jc w:val="center"/>
        <w:rPr>
          <w:b/>
          <w:color w:val="auto"/>
        </w:rPr>
      </w:pPr>
    </w:p>
    <w:p w14:paraId="604CCD54" w14:textId="77777777" w:rsidR="007C7FD8" w:rsidRPr="00DF1DB0" w:rsidRDefault="007C7FD8" w:rsidP="001F205A">
      <w:pPr>
        <w:jc w:val="center"/>
        <w:rPr>
          <w:b/>
          <w:color w:val="auto"/>
        </w:rPr>
      </w:pPr>
    </w:p>
    <w:p w14:paraId="7D6E07B2" w14:textId="77777777" w:rsidR="007C7FD8" w:rsidRPr="00DF1DB0" w:rsidRDefault="009F1261" w:rsidP="001F205A">
      <w:pPr>
        <w:pStyle w:val="a6"/>
        <w:rPr>
          <w:b/>
          <w:sz w:val="28"/>
          <w:szCs w:val="28"/>
        </w:rPr>
      </w:pPr>
      <w:r w:rsidRPr="000248ED">
        <w:rPr>
          <w:lang w:val="it-IT"/>
        </w:rPr>
        <w:t>REGOLAMENTO</w:t>
      </w:r>
    </w:p>
    <w:p w14:paraId="012A455C" w14:textId="77777777" w:rsidR="007C7FD8" w:rsidRPr="00DF1DB0" w:rsidRDefault="007C7FD8" w:rsidP="001F205A">
      <w:pPr>
        <w:pStyle w:val="a6"/>
        <w:rPr>
          <w:b/>
          <w:sz w:val="28"/>
          <w:szCs w:val="28"/>
        </w:rPr>
      </w:pPr>
    </w:p>
    <w:p w14:paraId="4DB37A1E" w14:textId="77777777" w:rsidR="007C7FD8" w:rsidRPr="009F1261" w:rsidRDefault="009F1261" w:rsidP="001F205A">
      <w:pPr>
        <w:jc w:val="center"/>
        <w:rPr>
          <w:b/>
          <w:color w:val="auto"/>
          <w:lang w:val="it-IT"/>
        </w:rPr>
      </w:pPr>
      <w:r>
        <w:rPr>
          <w:color w:val="auto"/>
          <w:lang w:val="it-IT"/>
        </w:rPr>
        <w:t>del</w:t>
      </w:r>
      <w:r w:rsidRPr="000248ED">
        <w:rPr>
          <w:color w:val="auto"/>
          <w:lang w:val="it-IT"/>
        </w:rPr>
        <w:t xml:space="preserve">la procedura </w:t>
      </w:r>
      <w:r w:rsidR="000A08FF">
        <w:rPr>
          <w:lang w:val="it-IT"/>
        </w:rPr>
        <w:t>del</w:t>
      </w:r>
      <w:r>
        <w:rPr>
          <w:lang w:val="it-IT"/>
        </w:rPr>
        <w:t xml:space="preserve"> Primo Concorso All-Russia Open con partecipazione internazionale per il progetto di design delle lampade decorative con funzioni biodinamiche e battericide "ADATTAMENTO DELLA  LUCE-2020"</w:t>
      </w:r>
    </w:p>
    <w:p w14:paraId="7960A45E" w14:textId="77777777" w:rsidR="007C7FD8" w:rsidRPr="009F1261" w:rsidRDefault="007C7FD8" w:rsidP="001F205A">
      <w:pPr>
        <w:jc w:val="center"/>
        <w:rPr>
          <w:b/>
          <w:color w:val="auto"/>
          <w:lang w:val="it-IT"/>
        </w:rPr>
      </w:pPr>
    </w:p>
    <w:p w14:paraId="0B8E9CCB" w14:textId="77777777" w:rsidR="007C7FD8" w:rsidRPr="009F1261" w:rsidRDefault="007C7FD8" w:rsidP="001F205A">
      <w:pPr>
        <w:jc w:val="center"/>
        <w:rPr>
          <w:b/>
          <w:color w:val="auto"/>
          <w:lang w:val="it-IT"/>
        </w:rPr>
      </w:pPr>
    </w:p>
    <w:p w14:paraId="7921C7EC" w14:textId="77777777" w:rsidR="007C7FD8" w:rsidRPr="009F1261" w:rsidRDefault="007C7FD8" w:rsidP="001F205A">
      <w:pPr>
        <w:jc w:val="center"/>
        <w:rPr>
          <w:b/>
          <w:color w:val="auto"/>
          <w:lang w:val="it-IT"/>
        </w:rPr>
      </w:pPr>
    </w:p>
    <w:p w14:paraId="1FFFA112" w14:textId="77777777" w:rsidR="007C7FD8" w:rsidRPr="009F1261" w:rsidRDefault="007C7FD8" w:rsidP="001F205A">
      <w:pPr>
        <w:jc w:val="center"/>
        <w:rPr>
          <w:b/>
          <w:color w:val="auto"/>
          <w:lang w:val="it-IT"/>
        </w:rPr>
      </w:pPr>
    </w:p>
    <w:p w14:paraId="2CD2FE97" w14:textId="77777777" w:rsidR="007C7FD8" w:rsidRPr="009F1261" w:rsidRDefault="007C7FD8" w:rsidP="001F205A">
      <w:pPr>
        <w:jc w:val="center"/>
        <w:rPr>
          <w:b/>
          <w:color w:val="auto"/>
          <w:lang w:val="it-IT"/>
        </w:rPr>
      </w:pPr>
    </w:p>
    <w:p w14:paraId="357DB289" w14:textId="77777777" w:rsidR="007C7FD8" w:rsidRPr="009F1261" w:rsidRDefault="007C7FD8" w:rsidP="001F205A">
      <w:pPr>
        <w:jc w:val="center"/>
        <w:rPr>
          <w:b/>
          <w:color w:val="auto"/>
          <w:lang w:val="it-IT"/>
        </w:rPr>
      </w:pPr>
    </w:p>
    <w:p w14:paraId="3236F6C8" w14:textId="77777777" w:rsidR="007C7FD8" w:rsidRPr="009F1261" w:rsidRDefault="007C7FD8" w:rsidP="001F205A">
      <w:pPr>
        <w:jc w:val="center"/>
        <w:rPr>
          <w:b/>
          <w:color w:val="auto"/>
          <w:lang w:val="it-IT"/>
        </w:rPr>
      </w:pPr>
    </w:p>
    <w:p w14:paraId="01A6154D" w14:textId="77777777" w:rsidR="007C7FD8" w:rsidRPr="009F1261" w:rsidRDefault="007C7FD8" w:rsidP="001F205A">
      <w:pPr>
        <w:jc w:val="center"/>
        <w:rPr>
          <w:b/>
          <w:color w:val="auto"/>
          <w:lang w:val="it-IT"/>
        </w:rPr>
      </w:pPr>
    </w:p>
    <w:p w14:paraId="5B8BD8C1" w14:textId="77777777" w:rsidR="007C7FD8" w:rsidRPr="009F1261" w:rsidRDefault="007C7FD8" w:rsidP="001F205A">
      <w:pPr>
        <w:jc w:val="center"/>
        <w:rPr>
          <w:b/>
          <w:color w:val="auto"/>
          <w:lang w:val="it-IT"/>
        </w:rPr>
      </w:pPr>
    </w:p>
    <w:p w14:paraId="1F073D48" w14:textId="77777777" w:rsidR="007C7FD8" w:rsidRPr="009F1261" w:rsidRDefault="007C7FD8" w:rsidP="001F205A">
      <w:pPr>
        <w:jc w:val="center"/>
        <w:rPr>
          <w:b/>
          <w:color w:val="auto"/>
          <w:lang w:val="it-IT"/>
        </w:rPr>
      </w:pPr>
    </w:p>
    <w:p w14:paraId="73C6B7F0" w14:textId="77777777" w:rsidR="007C7FD8" w:rsidRPr="009F1261" w:rsidRDefault="007C7FD8" w:rsidP="001F205A">
      <w:pPr>
        <w:jc w:val="center"/>
        <w:rPr>
          <w:b/>
          <w:color w:val="auto"/>
          <w:lang w:val="it-IT"/>
        </w:rPr>
      </w:pPr>
    </w:p>
    <w:p w14:paraId="298B68A7" w14:textId="77777777" w:rsidR="007C7FD8" w:rsidRPr="009F1261" w:rsidRDefault="007C7FD8" w:rsidP="001F205A">
      <w:pPr>
        <w:jc w:val="center"/>
        <w:rPr>
          <w:b/>
          <w:color w:val="auto"/>
          <w:lang w:val="it-IT"/>
        </w:rPr>
      </w:pPr>
    </w:p>
    <w:p w14:paraId="643A88E3" w14:textId="77777777" w:rsidR="007C7FD8" w:rsidRPr="009F1261" w:rsidRDefault="007C7FD8" w:rsidP="001F205A">
      <w:pPr>
        <w:jc w:val="center"/>
        <w:rPr>
          <w:b/>
          <w:color w:val="auto"/>
          <w:lang w:val="it-IT"/>
        </w:rPr>
      </w:pPr>
    </w:p>
    <w:p w14:paraId="34A24B7A" w14:textId="77777777" w:rsidR="007C7FD8" w:rsidRPr="009F1261" w:rsidRDefault="007C7FD8" w:rsidP="001F205A">
      <w:pPr>
        <w:jc w:val="center"/>
        <w:rPr>
          <w:b/>
          <w:color w:val="auto"/>
          <w:lang w:val="it-IT"/>
        </w:rPr>
      </w:pPr>
    </w:p>
    <w:p w14:paraId="51364715" w14:textId="77777777" w:rsidR="007C7FD8" w:rsidRPr="009F1261" w:rsidRDefault="007C7FD8" w:rsidP="001F205A">
      <w:pPr>
        <w:jc w:val="center"/>
        <w:rPr>
          <w:b/>
          <w:color w:val="auto"/>
          <w:lang w:val="it-IT"/>
        </w:rPr>
      </w:pPr>
    </w:p>
    <w:p w14:paraId="2A51E093" w14:textId="77777777" w:rsidR="007C7FD8" w:rsidRPr="009F1261" w:rsidRDefault="007C7FD8" w:rsidP="001F205A">
      <w:pPr>
        <w:jc w:val="center"/>
        <w:rPr>
          <w:b/>
          <w:color w:val="auto"/>
          <w:lang w:val="it-IT"/>
        </w:rPr>
      </w:pPr>
    </w:p>
    <w:p w14:paraId="2221291E" w14:textId="77777777" w:rsidR="007C7FD8" w:rsidRPr="009F1261" w:rsidRDefault="007C7FD8" w:rsidP="001F205A">
      <w:pPr>
        <w:jc w:val="center"/>
        <w:rPr>
          <w:b/>
          <w:color w:val="auto"/>
          <w:lang w:val="it-IT"/>
        </w:rPr>
      </w:pPr>
    </w:p>
    <w:p w14:paraId="6D3322D6" w14:textId="77777777" w:rsidR="007C7FD8" w:rsidRPr="000A08FF" w:rsidRDefault="007C7FD8" w:rsidP="001F205A">
      <w:pPr>
        <w:jc w:val="center"/>
        <w:rPr>
          <w:b/>
          <w:color w:val="auto"/>
          <w:lang w:val="it-IT"/>
        </w:rPr>
      </w:pPr>
    </w:p>
    <w:p w14:paraId="5DCC5BC2" w14:textId="77777777" w:rsidR="007C7FD8" w:rsidRPr="009F1261" w:rsidRDefault="007C7FD8" w:rsidP="001F205A">
      <w:pPr>
        <w:jc w:val="center"/>
        <w:rPr>
          <w:b/>
          <w:color w:val="auto"/>
          <w:lang w:val="it-IT"/>
        </w:rPr>
      </w:pPr>
    </w:p>
    <w:p w14:paraId="03E91099" w14:textId="77777777" w:rsidR="007C7FD8" w:rsidRPr="009F1261" w:rsidRDefault="007C7FD8" w:rsidP="001F205A">
      <w:pPr>
        <w:jc w:val="center"/>
        <w:rPr>
          <w:b/>
          <w:color w:val="auto"/>
          <w:lang w:val="it-IT"/>
        </w:rPr>
      </w:pPr>
    </w:p>
    <w:p w14:paraId="1F2E7F5F" w14:textId="48720824" w:rsidR="00C30E7C" w:rsidRPr="001F205A" w:rsidRDefault="001F205A" w:rsidP="001F205A">
      <w:pPr>
        <w:jc w:val="center"/>
        <w:rPr>
          <w:b/>
          <w:color w:val="auto"/>
          <w:lang w:val="en-US"/>
        </w:rPr>
      </w:pPr>
      <w:proofErr w:type="spellStart"/>
      <w:r>
        <w:rPr>
          <w:b/>
          <w:color w:val="auto"/>
          <w:lang w:val="en-US"/>
        </w:rPr>
        <w:t>Mosca</w:t>
      </w:r>
      <w:proofErr w:type="spellEnd"/>
      <w:r w:rsidR="007C7FD8">
        <w:rPr>
          <w:b/>
          <w:color w:val="auto"/>
        </w:rPr>
        <w:t xml:space="preserve">, 2020 </w:t>
      </w:r>
    </w:p>
    <w:p w14:paraId="55D9256B" w14:textId="77777777" w:rsidR="00C30E7C" w:rsidRDefault="00C30E7C">
      <w:pPr>
        <w:spacing w:after="160" w:line="259" w:lineRule="auto"/>
        <w:rPr>
          <w:b/>
          <w:color w:val="auto"/>
        </w:rPr>
      </w:pPr>
      <w:r>
        <w:rPr>
          <w:b/>
          <w:color w:val="auto"/>
        </w:rPr>
        <w:br w:type="page"/>
      </w:r>
    </w:p>
    <w:p w14:paraId="067D65C6" w14:textId="77777777" w:rsidR="007C7FD8" w:rsidRDefault="007C7FD8" w:rsidP="007C7FD8">
      <w:pPr>
        <w:rPr>
          <w:b/>
          <w:color w:val="auto"/>
        </w:rPr>
      </w:pPr>
    </w:p>
    <w:p w14:paraId="13B5FFA0" w14:textId="77777777" w:rsidR="00E85570" w:rsidRPr="000248ED" w:rsidRDefault="002242CD" w:rsidP="00E85570">
      <w:pPr>
        <w:jc w:val="center"/>
        <w:rPr>
          <w:b/>
          <w:color w:val="auto"/>
          <w:lang w:val="it-IT"/>
        </w:rPr>
      </w:pPr>
      <w:r w:rsidRPr="000248ED">
        <w:rPr>
          <w:b/>
          <w:color w:val="auto"/>
          <w:lang w:val="it-IT"/>
        </w:rPr>
        <w:t>1. Disposizioni generali</w:t>
      </w:r>
    </w:p>
    <w:p w14:paraId="481C546C" w14:textId="77777777" w:rsidR="00E85570" w:rsidRPr="000248ED" w:rsidRDefault="002242CD" w:rsidP="00E85570">
      <w:pPr>
        <w:numPr>
          <w:ilvl w:val="1"/>
          <w:numId w:val="39"/>
        </w:numPr>
        <w:shd w:val="clear" w:color="auto" w:fill="FFFFFF"/>
        <w:ind w:left="0" w:firstLine="0"/>
        <w:jc w:val="both"/>
        <w:rPr>
          <w:color w:val="auto"/>
          <w:lang w:val="it-IT"/>
        </w:rPr>
      </w:pPr>
      <w:r w:rsidRPr="000248ED">
        <w:rPr>
          <w:color w:val="auto"/>
          <w:lang w:val="it-IT"/>
        </w:rPr>
        <w:t xml:space="preserve">Il presente regolamento disciplina lo status e la procedura del </w:t>
      </w:r>
      <w:r w:rsidR="001F205A">
        <w:rPr>
          <w:lang w:val="it-IT"/>
        </w:rPr>
        <w:t xml:space="preserve">Primo Concorso All-Russia Open con partecipazione internazionale per il progetto di design delle lampade decorative con funzioni biodinamiche e battericide </w:t>
      </w:r>
      <w:r w:rsidRPr="000248ED">
        <w:rPr>
          <w:color w:val="auto"/>
          <w:lang w:val="it-IT"/>
        </w:rPr>
        <w:t>"ADATTAMENTO DELLA LUCE 2020" (di seguito "il Concorso"). Sono invitati a partecipare al concorso architetti russi e stranieri, designer, specialisti di illuminotecnica e studenti di università del settore (di seguito "i Partecipanti al Concorso").</w:t>
      </w:r>
    </w:p>
    <w:p w14:paraId="01DF8F07" w14:textId="77777777" w:rsidR="00E85570" w:rsidRPr="000248ED" w:rsidRDefault="002242CD" w:rsidP="00E85570">
      <w:pPr>
        <w:numPr>
          <w:ilvl w:val="1"/>
          <w:numId w:val="39"/>
        </w:numPr>
        <w:shd w:val="clear" w:color="auto" w:fill="FFFFFF"/>
        <w:jc w:val="both"/>
        <w:rPr>
          <w:color w:val="auto"/>
          <w:lang w:val="it-IT"/>
        </w:rPr>
      </w:pPr>
      <w:r w:rsidRPr="000248ED">
        <w:rPr>
          <w:color w:val="auto"/>
          <w:lang w:val="it-IT"/>
        </w:rPr>
        <w:t xml:space="preserve">Il concorso si svolgerà in due fasi. </w:t>
      </w:r>
    </w:p>
    <w:p w14:paraId="787EA035" w14:textId="77777777" w:rsidR="00E85570" w:rsidRPr="000248ED" w:rsidRDefault="002242CD" w:rsidP="00E85570">
      <w:pPr>
        <w:shd w:val="clear" w:color="auto" w:fill="FFFFFF"/>
        <w:jc w:val="both"/>
        <w:rPr>
          <w:color w:val="auto"/>
          <w:lang w:val="it-IT"/>
        </w:rPr>
      </w:pPr>
      <w:r w:rsidRPr="000248ED">
        <w:rPr>
          <w:b/>
          <w:color w:val="auto"/>
          <w:lang w:val="it-IT"/>
        </w:rPr>
        <w:t>La prima fase</w:t>
      </w:r>
      <w:r w:rsidRPr="000248ED">
        <w:rPr>
          <w:color w:val="auto"/>
          <w:lang w:val="it-IT"/>
        </w:rPr>
        <w:t xml:space="preserve"> è elaborazione di un progetto di design per un corpo illuminante decorativo con funzioni biodinamiche e battericide. </w:t>
      </w:r>
    </w:p>
    <w:p w14:paraId="2CD518F4" w14:textId="77777777" w:rsidR="00E85570" w:rsidRPr="000248ED" w:rsidRDefault="002242CD" w:rsidP="00E85570">
      <w:pPr>
        <w:shd w:val="clear" w:color="auto" w:fill="FFFFFF"/>
        <w:jc w:val="both"/>
        <w:rPr>
          <w:color w:val="auto"/>
          <w:lang w:val="it-IT"/>
        </w:rPr>
      </w:pPr>
      <w:r w:rsidRPr="000248ED">
        <w:rPr>
          <w:b/>
          <w:color w:val="auto"/>
          <w:lang w:val="it-IT"/>
        </w:rPr>
        <w:t>La seconda fase</w:t>
      </w:r>
      <w:r w:rsidRPr="000248ED">
        <w:rPr>
          <w:color w:val="auto"/>
          <w:lang w:val="it-IT"/>
        </w:rPr>
        <w:t xml:space="preserve"> è sviluppo di un prototipo di un corpo illuminante decorativo con funzioni biodinamiche e battericide.</w:t>
      </w:r>
    </w:p>
    <w:p w14:paraId="062B1140" w14:textId="77777777" w:rsidR="00E85570" w:rsidRPr="000248ED" w:rsidRDefault="002242CD" w:rsidP="00E85570">
      <w:pPr>
        <w:numPr>
          <w:ilvl w:val="1"/>
          <w:numId w:val="39"/>
        </w:numPr>
        <w:shd w:val="clear" w:color="auto" w:fill="FFFFFF"/>
        <w:jc w:val="both"/>
        <w:rPr>
          <w:color w:val="auto"/>
          <w:lang w:val="it-IT"/>
        </w:rPr>
      </w:pPr>
      <w:r w:rsidRPr="000248ED">
        <w:rPr>
          <w:color w:val="auto"/>
          <w:lang w:val="it-IT"/>
        </w:rPr>
        <w:t>Il fondatore del Concorso è la società a responsabilità limitata "ESCO SVET" )di seguito "il Fondatore").</w:t>
      </w:r>
    </w:p>
    <w:p w14:paraId="3D41781A" w14:textId="77777777" w:rsidR="00E85570" w:rsidRPr="000248ED" w:rsidRDefault="002242CD" w:rsidP="00E85570">
      <w:pPr>
        <w:numPr>
          <w:ilvl w:val="1"/>
          <w:numId w:val="39"/>
        </w:numPr>
        <w:shd w:val="clear" w:color="auto" w:fill="FFFFFF"/>
        <w:ind w:left="0" w:firstLine="0"/>
        <w:jc w:val="both"/>
        <w:rPr>
          <w:color w:val="auto"/>
          <w:lang w:val="it-IT"/>
        </w:rPr>
      </w:pPr>
      <w:r w:rsidRPr="000248ED">
        <w:rPr>
          <w:color w:val="auto"/>
          <w:lang w:val="it-IT"/>
        </w:rPr>
        <w:t>L'organizzatore del Concorso è la società a responsabilità limitata "Stroitelnyj expert" (di seguito l'Organizzatore).</w:t>
      </w:r>
    </w:p>
    <w:p w14:paraId="13A94B99" w14:textId="77777777" w:rsidR="00E85570" w:rsidRPr="000248ED" w:rsidRDefault="002242CD" w:rsidP="00E85570">
      <w:pPr>
        <w:numPr>
          <w:ilvl w:val="1"/>
          <w:numId w:val="39"/>
        </w:numPr>
        <w:shd w:val="clear" w:color="auto" w:fill="FFFFFF"/>
        <w:ind w:left="0" w:firstLine="0"/>
        <w:jc w:val="both"/>
        <w:rPr>
          <w:color w:val="auto"/>
          <w:lang w:val="it-IT"/>
        </w:rPr>
      </w:pPr>
      <w:r w:rsidRPr="000248ED">
        <w:rPr>
          <w:color w:val="auto"/>
          <w:lang w:val="it-IT"/>
        </w:rPr>
        <w:t>Tutte le informazioni e i documenti previsti dal presente Regolamento sono pubblicati sul sito Web del Fondatore (</w:t>
      </w:r>
      <w:hyperlink r:id="rId5" w:history="1">
        <w:r w:rsidRPr="000248ED">
          <w:rPr>
            <w:rStyle w:val="a3"/>
            <w:lang w:val="it-IT"/>
          </w:rPr>
          <w:t>http://www.escoluce.com/</w:t>
        </w:r>
      </w:hyperlink>
      <w:r w:rsidRPr="000248ED">
        <w:rPr>
          <w:color w:val="auto"/>
          <w:lang w:val="it-IT"/>
        </w:rPr>
        <w:t xml:space="preserve">) e sul sito Web dell'Organizzatore del Concorso </w:t>
      </w:r>
      <w:hyperlink r:id="rId6" w:history="1">
        <w:r w:rsidRPr="000248ED">
          <w:rPr>
            <w:rStyle w:val="a3"/>
            <w:lang w:val="it-IT"/>
          </w:rPr>
          <w:t>https://ardexpert.ru/contest/8354</w:t>
        </w:r>
      </w:hyperlink>
      <w:r w:rsidRPr="000248ED">
        <w:rPr>
          <w:color w:val="auto"/>
          <w:lang w:val="it-IT"/>
        </w:rPr>
        <w:t xml:space="preserve">. </w:t>
      </w:r>
    </w:p>
    <w:p w14:paraId="60C5F15D" w14:textId="77777777" w:rsidR="00E85570" w:rsidRPr="000248ED" w:rsidRDefault="002242CD" w:rsidP="00E85570">
      <w:pPr>
        <w:numPr>
          <w:ilvl w:val="1"/>
          <w:numId w:val="39"/>
        </w:numPr>
        <w:rPr>
          <w:b/>
          <w:color w:val="auto"/>
          <w:lang w:val="it-IT"/>
        </w:rPr>
      </w:pPr>
      <w:r w:rsidRPr="000248ED">
        <w:rPr>
          <w:b/>
          <w:color w:val="auto"/>
          <w:lang w:val="it-IT"/>
        </w:rPr>
        <w:t>I concetti principali utilizzati nel presente regolamento sono:</w:t>
      </w:r>
    </w:p>
    <w:p w14:paraId="24C97340" w14:textId="77777777" w:rsidR="00E85570" w:rsidRPr="000248ED" w:rsidRDefault="002242CD" w:rsidP="00E85570">
      <w:pPr>
        <w:jc w:val="both"/>
        <w:rPr>
          <w:color w:val="auto"/>
          <w:lang w:val="it-IT"/>
        </w:rPr>
      </w:pPr>
      <w:r w:rsidRPr="000248ED">
        <w:rPr>
          <w:b/>
          <w:color w:val="auto"/>
          <w:lang w:val="it-IT"/>
        </w:rPr>
        <w:t>Il Concorso</w:t>
      </w:r>
      <w:r w:rsidRPr="000248ED">
        <w:rPr>
          <w:color w:val="auto"/>
          <w:lang w:val="it-IT"/>
        </w:rPr>
        <w:t xml:space="preserve"> è una gara che consente di identificare le migliori opere eseguite dai Partecipanti (autori) o gruppi di autori, che soddisfano i criteri di valutazione definiti dalla documentazione di concorso approvata dal Fondatore e dall'Organizzatore del Concorso.</w:t>
      </w:r>
    </w:p>
    <w:p w14:paraId="5F571865" w14:textId="77777777" w:rsidR="00E85570" w:rsidRPr="000248ED" w:rsidRDefault="002242CD" w:rsidP="00E85570">
      <w:pPr>
        <w:shd w:val="clear" w:color="auto" w:fill="FFFFFF"/>
        <w:jc w:val="both"/>
        <w:rPr>
          <w:color w:val="auto"/>
          <w:lang w:val="it-IT"/>
        </w:rPr>
      </w:pPr>
      <w:r w:rsidRPr="000248ED">
        <w:rPr>
          <w:b/>
          <w:color w:val="auto"/>
          <w:lang w:val="it-IT"/>
        </w:rPr>
        <w:t>Un progetto di design</w:t>
      </w:r>
      <w:r w:rsidRPr="000248ED">
        <w:rPr>
          <w:color w:val="auto"/>
          <w:lang w:val="it-IT"/>
        </w:rPr>
        <w:t xml:space="preserve"> è </w:t>
      </w:r>
      <w:r w:rsidRPr="000248ED">
        <w:rPr>
          <w:color w:val="auto"/>
          <w:sz w:val="23"/>
          <w:szCs w:val="23"/>
          <w:shd w:val="clear" w:color="auto" w:fill="FFFFFF"/>
          <w:lang w:val="it-IT"/>
        </w:rPr>
        <w:t>un progetto concettuale (bozza) di un prodotto</w:t>
      </w:r>
      <w:r w:rsidRPr="000248ED">
        <w:rPr>
          <w:color w:val="auto"/>
          <w:lang w:val="it-IT"/>
        </w:rPr>
        <w:t xml:space="preserve"> che dà un'idea generale dell'aspetto esteriore di un oggetto e dei principi del suo funzionamento, eseguito senza ingegneria dettagliata.</w:t>
      </w:r>
    </w:p>
    <w:p w14:paraId="2B4FB2BC" w14:textId="77777777" w:rsidR="00E85570" w:rsidRPr="000248ED" w:rsidRDefault="002242CD" w:rsidP="00E85570">
      <w:pPr>
        <w:shd w:val="clear" w:color="auto" w:fill="FFFFFF"/>
        <w:jc w:val="both"/>
        <w:rPr>
          <w:strike/>
          <w:color w:val="auto"/>
          <w:lang w:val="it-IT"/>
        </w:rPr>
      </w:pPr>
      <w:r w:rsidRPr="000248ED">
        <w:rPr>
          <w:b/>
          <w:color w:val="auto"/>
          <w:lang w:val="it-IT"/>
        </w:rPr>
        <w:t>Un prototipo</w:t>
      </w:r>
      <w:r w:rsidRPr="000248ED">
        <w:rPr>
          <w:color w:val="auto"/>
          <w:lang w:val="it-IT"/>
        </w:rPr>
        <w:t xml:space="preserve"> è un modello funzionante, un prototipo sperimentale del prodotto realizzato con gli stessi materiali che verranno utilizzati nella produzione di massa e fabbricato su apparecchiature industriali.</w:t>
      </w:r>
    </w:p>
    <w:p w14:paraId="2B889A2F" w14:textId="77777777" w:rsidR="00E85570" w:rsidRPr="000248ED" w:rsidRDefault="002242CD" w:rsidP="00E85570">
      <w:pPr>
        <w:jc w:val="both"/>
        <w:rPr>
          <w:color w:val="auto"/>
          <w:lang w:val="it-IT"/>
        </w:rPr>
      </w:pPr>
      <w:r w:rsidRPr="000248ED">
        <w:rPr>
          <w:b/>
          <w:color w:val="auto"/>
          <w:lang w:val="it-IT"/>
        </w:rPr>
        <w:t>Le lampade decorative</w:t>
      </w:r>
      <w:r w:rsidRPr="000248ED">
        <w:rPr>
          <w:color w:val="auto"/>
          <w:lang w:val="it-IT"/>
        </w:rPr>
        <w:t xml:space="preserve"> sono una classe speciale di apparecchi di illuminazione in cui la funzione di illuminazione non domina, ma completa la composizione complessiva del corpo illuminante e rivela i suoi vantaggi estetici. </w:t>
      </w:r>
    </w:p>
    <w:p w14:paraId="328FC648" w14:textId="77777777" w:rsidR="00E85570" w:rsidRPr="000248ED" w:rsidRDefault="002242CD" w:rsidP="00E85570">
      <w:pPr>
        <w:jc w:val="both"/>
        <w:rPr>
          <w:color w:val="auto"/>
          <w:lang w:val="it-IT"/>
        </w:rPr>
      </w:pPr>
      <w:r w:rsidRPr="000248ED">
        <w:rPr>
          <w:b/>
          <w:color w:val="auto"/>
          <w:lang w:val="it-IT"/>
        </w:rPr>
        <w:t>La funzione biodinamica</w:t>
      </w:r>
      <w:r w:rsidRPr="000248ED">
        <w:rPr>
          <w:color w:val="auto"/>
          <w:lang w:val="it-IT"/>
        </w:rPr>
        <w:t xml:space="preserve"> di una lampada decorativa è la capacità di modificare automaticamente la temperatura di colore, l'intensità del flusso luminoso in base all'ora del giorno e della stagione, avvicinando l'illuminazione alla luce naturale che ha un effetto benefico sull'organismo umano.</w:t>
      </w:r>
    </w:p>
    <w:p w14:paraId="50B67D64" w14:textId="77777777" w:rsidR="00E85570" w:rsidRPr="000248ED" w:rsidRDefault="002242CD" w:rsidP="00E85570">
      <w:pPr>
        <w:jc w:val="both"/>
        <w:rPr>
          <w:color w:val="auto"/>
          <w:lang w:val="it-IT"/>
        </w:rPr>
      </w:pPr>
      <w:r w:rsidRPr="000248ED">
        <w:rPr>
          <w:b/>
          <w:color w:val="auto"/>
          <w:lang w:val="it-IT"/>
        </w:rPr>
        <w:t>La funzione battericida di una lampada decorativa</w:t>
      </w:r>
      <w:r w:rsidRPr="000248ED">
        <w:rPr>
          <w:color w:val="auto"/>
          <w:lang w:val="it-IT"/>
        </w:rPr>
        <w:t xml:space="preserve"> è la capacità di disinfettare l'aria e le superfici utilizzando fonti battericide di radiazione UV (intervallo dell'UVC).</w:t>
      </w:r>
    </w:p>
    <w:p w14:paraId="03F538E1" w14:textId="77777777" w:rsidR="00E85570" w:rsidRPr="000248ED" w:rsidRDefault="002242CD" w:rsidP="00E85570">
      <w:pPr>
        <w:jc w:val="both"/>
        <w:rPr>
          <w:color w:val="auto"/>
          <w:lang w:val="it-IT"/>
        </w:rPr>
      </w:pPr>
      <w:r w:rsidRPr="000248ED">
        <w:rPr>
          <w:b/>
          <w:color w:val="auto"/>
          <w:lang w:val="it-IT"/>
        </w:rPr>
        <w:t>Partecipante</w:t>
      </w:r>
      <w:r w:rsidRPr="000248ED">
        <w:rPr>
          <w:color w:val="auto"/>
          <w:lang w:val="it-IT"/>
        </w:rPr>
        <w:t xml:space="preserve"> è una persona fisica o giuridica la cui domanda per partecipare al Concorso è accettata dall'Organizzatore. </w:t>
      </w:r>
    </w:p>
    <w:p w14:paraId="7193B127" w14:textId="77777777" w:rsidR="00E85570" w:rsidRPr="000248ED" w:rsidRDefault="002242CD" w:rsidP="00E85570">
      <w:pPr>
        <w:rPr>
          <w:color w:val="auto"/>
          <w:lang w:val="it-IT"/>
        </w:rPr>
      </w:pPr>
      <w:r w:rsidRPr="000248ED">
        <w:rPr>
          <w:b/>
          <w:color w:val="auto"/>
          <w:lang w:val="it-IT"/>
        </w:rPr>
        <w:t>I Premi</w:t>
      </w:r>
      <w:r w:rsidRPr="000248ED">
        <w:rPr>
          <w:color w:val="auto"/>
          <w:lang w:val="it-IT"/>
        </w:rPr>
        <w:t xml:space="preserve"> sono i riconoscimenti assegnati ai vincitori nelle categorie del Concorso.</w:t>
      </w:r>
    </w:p>
    <w:p w14:paraId="4A0025D2" w14:textId="77777777" w:rsidR="00E85570" w:rsidRPr="000248ED" w:rsidRDefault="002242CD" w:rsidP="00E85570">
      <w:pPr>
        <w:jc w:val="both"/>
        <w:rPr>
          <w:color w:val="auto"/>
          <w:lang w:val="it-IT"/>
        </w:rPr>
      </w:pPr>
      <w:r w:rsidRPr="000248ED">
        <w:rPr>
          <w:b/>
          <w:color w:val="auto"/>
          <w:lang w:val="it-IT"/>
        </w:rPr>
        <w:t>Il Vincitore</w:t>
      </w:r>
      <w:r w:rsidRPr="000248ED">
        <w:rPr>
          <w:color w:val="auto"/>
          <w:lang w:val="it-IT"/>
        </w:rPr>
        <w:t xml:space="preserve"> è il Partecipante al Concorso che ha ottenuto il punteggio più alto nel sistema per determinare i vincitori del Concorso nella categoria.</w:t>
      </w:r>
    </w:p>
    <w:p w14:paraId="02B7BE7D" w14:textId="77777777" w:rsidR="00E85570" w:rsidRPr="000248ED" w:rsidRDefault="002242CD" w:rsidP="00E85570">
      <w:pPr>
        <w:jc w:val="both"/>
        <w:rPr>
          <w:color w:val="auto"/>
          <w:lang w:val="it-IT"/>
        </w:rPr>
      </w:pPr>
      <w:r w:rsidRPr="000248ED">
        <w:rPr>
          <w:b/>
          <w:color w:val="auto"/>
          <w:lang w:val="it-IT"/>
        </w:rPr>
        <w:t>La Categoria (nomination)</w:t>
      </w:r>
      <w:r w:rsidRPr="000248ED">
        <w:rPr>
          <w:color w:val="auto"/>
          <w:lang w:val="it-IT"/>
        </w:rPr>
        <w:t xml:space="preserve"> è una categoria tematica per la presentazione di progetti di design, da cui vengono selezionati i migliori progetti per l'assegnazione dei Premi.</w:t>
      </w:r>
    </w:p>
    <w:p w14:paraId="5E1362AD" w14:textId="77777777" w:rsidR="00E85570" w:rsidRPr="000248ED" w:rsidRDefault="002242CD" w:rsidP="00E85570">
      <w:pPr>
        <w:jc w:val="both"/>
        <w:rPr>
          <w:color w:val="auto"/>
          <w:lang w:val="it-IT"/>
        </w:rPr>
      </w:pPr>
      <w:r w:rsidRPr="000248ED">
        <w:rPr>
          <w:b/>
          <w:color w:val="auto"/>
          <w:lang w:val="it-IT"/>
        </w:rPr>
        <w:t>Il Fondatore del Concorso</w:t>
      </w:r>
      <w:r w:rsidRPr="000248ED">
        <w:rPr>
          <w:color w:val="auto"/>
          <w:lang w:val="it-IT"/>
        </w:rPr>
        <w:t xml:space="preserve"> è una persona giuridica che ha i diritti esclusivi per lo svolgimento del Concorso e ha fornito fondi per il suo svolgimento.</w:t>
      </w:r>
    </w:p>
    <w:p w14:paraId="28BD7991" w14:textId="77777777" w:rsidR="00E85570" w:rsidRPr="000248ED" w:rsidRDefault="002242CD" w:rsidP="00E85570">
      <w:pPr>
        <w:jc w:val="both"/>
        <w:rPr>
          <w:b/>
          <w:color w:val="auto"/>
          <w:lang w:val="it-IT"/>
        </w:rPr>
      </w:pPr>
      <w:r w:rsidRPr="000248ED">
        <w:rPr>
          <w:b/>
          <w:color w:val="auto"/>
          <w:lang w:val="it-IT"/>
        </w:rPr>
        <w:t>L'Organizzatore del Concorso</w:t>
      </w:r>
      <w:r w:rsidRPr="000248ED">
        <w:rPr>
          <w:color w:val="auto"/>
          <w:lang w:val="it-IT"/>
        </w:rPr>
        <w:t xml:space="preserve"> è una persona giuridica che svolge attività di organizzazione, preparazione e svolgimento del Concorso</w:t>
      </w:r>
      <w:r w:rsidRPr="000248ED">
        <w:rPr>
          <w:b/>
          <w:color w:val="auto"/>
          <w:lang w:val="it-IT"/>
        </w:rPr>
        <w:t>.</w:t>
      </w:r>
    </w:p>
    <w:p w14:paraId="07ED7DAE" w14:textId="77777777" w:rsidR="00E85570" w:rsidRPr="000248ED" w:rsidRDefault="002242CD" w:rsidP="00E85570">
      <w:pPr>
        <w:jc w:val="both"/>
        <w:rPr>
          <w:color w:val="auto"/>
          <w:lang w:val="it-IT"/>
        </w:rPr>
      </w:pPr>
      <w:r w:rsidRPr="000248ED">
        <w:rPr>
          <w:b/>
          <w:color w:val="auto"/>
          <w:lang w:val="it-IT"/>
        </w:rPr>
        <w:t>I Partner per l'informazione</w:t>
      </w:r>
      <w:r w:rsidRPr="000248ED">
        <w:rPr>
          <w:color w:val="auto"/>
          <w:lang w:val="it-IT"/>
        </w:rPr>
        <w:t xml:space="preserve"> sono i media elettronici e cartacei che trattano l'attività del concorso in tutte le fasi del suo svolgimento.</w:t>
      </w:r>
    </w:p>
    <w:p w14:paraId="3CFB330F" w14:textId="77777777" w:rsidR="00E85570" w:rsidRPr="000248ED" w:rsidRDefault="00E85570" w:rsidP="00E85570">
      <w:pPr>
        <w:jc w:val="both"/>
        <w:rPr>
          <w:b/>
          <w:color w:val="auto"/>
          <w:lang w:val="it-IT"/>
        </w:rPr>
      </w:pPr>
    </w:p>
    <w:p w14:paraId="0BE29ECB" w14:textId="77777777" w:rsidR="00E85570" w:rsidRPr="000248ED" w:rsidRDefault="002242CD" w:rsidP="00E85570">
      <w:pPr>
        <w:jc w:val="center"/>
        <w:rPr>
          <w:b/>
          <w:color w:val="auto"/>
          <w:lang w:val="it-IT"/>
        </w:rPr>
      </w:pPr>
      <w:r w:rsidRPr="000248ED">
        <w:rPr>
          <w:b/>
          <w:color w:val="auto"/>
          <w:lang w:val="it-IT"/>
        </w:rPr>
        <w:t>2. Gli obbiettivi e le finalità del Concorso</w:t>
      </w:r>
    </w:p>
    <w:p w14:paraId="0FF28B25" w14:textId="77777777" w:rsidR="00E85570" w:rsidRPr="000248ED" w:rsidRDefault="002242CD" w:rsidP="00E85570">
      <w:pPr>
        <w:jc w:val="both"/>
        <w:rPr>
          <w:lang w:val="it-IT"/>
        </w:rPr>
      </w:pPr>
      <w:r w:rsidRPr="000248ED">
        <w:rPr>
          <w:color w:val="auto"/>
          <w:lang w:val="it-IT"/>
        </w:rPr>
        <w:lastRenderedPageBreak/>
        <w:t xml:space="preserve">2.1. Sviluppare progetti di design e prototipi di </w:t>
      </w:r>
      <w:r w:rsidRPr="000248ED">
        <w:rPr>
          <w:lang w:val="it-IT"/>
        </w:rPr>
        <w:t>lampade</w:t>
      </w:r>
      <w:r w:rsidRPr="000248ED">
        <w:rPr>
          <w:color w:val="auto"/>
          <w:lang w:val="it-IT"/>
        </w:rPr>
        <w:t xml:space="preserve"> decorative</w:t>
      </w:r>
      <w:r w:rsidRPr="000248ED">
        <w:rPr>
          <w:lang w:val="it-IT"/>
        </w:rPr>
        <w:t xml:space="preserve"> con funzionalità uniche per interni residenziali e pubblici. </w:t>
      </w:r>
    </w:p>
    <w:p w14:paraId="66D0C329" w14:textId="77777777" w:rsidR="00E85570" w:rsidRPr="000248ED" w:rsidRDefault="002242CD" w:rsidP="00E85570">
      <w:pPr>
        <w:jc w:val="both"/>
        <w:rPr>
          <w:lang w:val="it-IT"/>
        </w:rPr>
      </w:pPr>
      <w:r w:rsidRPr="000248ED">
        <w:rPr>
          <w:lang w:val="it-IT"/>
        </w:rPr>
        <w:t>2.2. Dimostrare la varietà di soluzioni costruttive e decorative corrispondenti alla funzionalità uniche delle lampade decorative.</w:t>
      </w:r>
    </w:p>
    <w:p w14:paraId="71DBE8FD" w14:textId="77777777" w:rsidR="00E85570" w:rsidRPr="000248ED" w:rsidRDefault="002242CD" w:rsidP="00E85570">
      <w:pPr>
        <w:jc w:val="both"/>
        <w:rPr>
          <w:lang w:val="it-IT"/>
        </w:rPr>
      </w:pPr>
      <w:r w:rsidRPr="000248ED">
        <w:rPr>
          <w:lang w:val="it-IT"/>
        </w:rPr>
        <w:t>2.3. Identificare e diffondere le migliori opere d'autore in Russia e all'estero.</w:t>
      </w:r>
    </w:p>
    <w:p w14:paraId="1C861DBC" w14:textId="77777777" w:rsidR="00E85570" w:rsidRPr="000248ED" w:rsidRDefault="00E85570" w:rsidP="00E85570">
      <w:pPr>
        <w:jc w:val="both"/>
        <w:rPr>
          <w:lang w:val="it-IT"/>
        </w:rPr>
      </w:pPr>
    </w:p>
    <w:p w14:paraId="602F7775" w14:textId="77777777" w:rsidR="00E85570" w:rsidRPr="000248ED" w:rsidRDefault="002242CD" w:rsidP="00E85570">
      <w:pPr>
        <w:widowControl w:val="0"/>
        <w:suppressAutoHyphens/>
        <w:autoSpaceDE w:val="0"/>
        <w:jc w:val="center"/>
        <w:rPr>
          <w:b/>
          <w:lang w:val="it-IT"/>
        </w:rPr>
      </w:pPr>
      <w:r w:rsidRPr="000248ED">
        <w:rPr>
          <w:b/>
          <w:lang w:val="it-IT"/>
        </w:rPr>
        <w:t>3. Le fasi dello svolgimento del Concorso</w:t>
      </w:r>
    </w:p>
    <w:p w14:paraId="1806AC42" w14:textId="77777777" w:rsidR="00E85570" w:rsidRPr="000248ED" w:rsidRDefault="002242CD" w:rsidP="00E85570">
      <w:pPr>
        <w:widowControl w:val="0"/>
        <w:suppressAutoHyphens/>
        <w:autoSpaceDE w:val="0"/>
        <w:jc w:val="both"/>
        <w:rPr>
          <w:lang w:val="it-IT"/>
        </w:rPr>
      </w:pPr>
      <w:r w:rsidRPr="000248ED">
        <w:rPr>
          <w:lang w:val="it-IT"/>
        </w:rPr>
        <w:t xml:space="preserve">3.1. Il Concorso è nazionale russo aperto per la partecipazione internazionale ai sensi del p.1.1. del presente Regolamento. </w:t>
      </w:r>
    </w:p>
    <w:p w14:paraId="530B10E7" w14:textId="77777777" w:rsidR="00E85570" w:rsidRPr="000248ED" w:rsidRDefault="002242CD" w:rsidP="00E85570">
      <w:pPr>
        <w:jc w:val="both"/>
        <w:rPr>
          <w:lang w:val="it-IT"/>
        </w:rPr>
      </w:pPr>
      <w:r w:rsidRPr="000248ED">
        <w:rPr>
          <w:lang w:val="it-IT"/>
        </w:rPr>
        <w:t>3.2.</w:t>
      </w:r>
      <w:r w:rsidRPr="000248ED">
        <w:rPr>
          <w:lang w:val="it-IT"/>
        </w:rPr>
        <w:tab/>
        <w:t xml:space="preserve">Il concorso si svolge in due fasi. </w:t>
      </w:r>
    </w:p>
    <w:p w14:paraId="6A945F35" w14:textId="77777777" w:rsidR="00E85570" w:rsidRPr="000248ED" w:rsidRDefault="002242CD" w:rsidP="00E85570">
      <w:pPr>
        <w:jc w:val="both"/>
        <w:rPr>
          <w:lang w:val="it-IT"/>
        </w:rPr>
      </w:pPr>
      <w:r w:rsidRPr="000248ED">
        <w:rPr>
          <w:lang w:val="it-IT"/>
        </w:rPr>
        <w:t xml:space="preserve">- Nella prima fase (qualificazione), i Partecipanti al Concorso inviano progetti di design di lampade decorative con funzioni biodinamiche e battericide agli Organizzatori del concorso. </w:t>
      </w:r>
    </w:p>
    <w:p w14:paraId="591566AB" w14:textId="77777777" w:rsidR="00E85570" w:rsidRPr="000248ED" w:rsidRDefault="002242CD" w:rsidP="00E85570">
      <w:pPr>
        <w:jc w:val="both"/>
        <w:rPr>
          <w:lang w:val="it-IT"/>
        </w:rPr>
      </w:pPr>
      <w:r w:rsidRPr="000248ED">
        <w:rPr>
          <w:lang w:val="it-IT"/>
        </w:rPr>
        <w:t xml:space="preserve">- I Vincitori della prima fase del Concorso prendono parte alla seconda fase (finale) . Secondo i progetti di design dei Vincitori della prima fase del Concorso saranno creati i prototipi di apparecchi decorativi con funzioni biodinamiche e battericide da materiali e presso lo stabilimento produttivo del Fondatore del Concorso, o presso le aziende - partner del Fondatore. </w:t>
      </w:r>
    </w:p>
    <w:p w14:paraId="251095F9" w14:textId="77777777" w:rsidR="00E85570" w:rsidRPr="000248ED" w:rsidRDefault="002242CD" w:rsidP="00E85570">
      <w:pPr>
        <w:jc w:val="both"/>
        <w:rPr>
          <w:lang w:val="it-IT"/>
        </w:rPr>
      </w:pPr>
      <w:r w:rsidRPr="000248ED">
        <w:rPr>
          <w:lang w:val="it-IT"/>
        </w:rPr>
        <w:t>3.3. Il concorso si svolge secondo le regole del Concorso aperto e comprende la determinazione e l'assegnazione dei premi ai Vincitori del concorso a seguito della valutazione e del confronto da parte della giuria internazionale di architettura delle opere presentate alla prima e alla seconda fase del Concorso.</w:t>
      </w:r>
    </w:p>
    <w:p w14:paraId="085641DC" w14:textId="77777777" w:rsidR="00E85570" w:rsidRPr="000248ED" w:rsidRDefault="002242CD" w:rsidP="00E85570">
      <w:pPr>
        <w:jc w:val="both"/>
        <w:rPr>
          <w:lang w:val="it-IT"/>
        </w:rPr>
      </w:pPr>
      <w:r w:rsidRPr="000248ED">
        <w:rPr>
          <w:lang w:val="it-IT"/>
        </w:rPr>
        <w:t>3.4. Informazioni dettagliate e regolarmente aggiornate sullo stato di avanzamento del Concorso sono pubblicate sul sito Web del Fondatore del Concorso: (</w:t>
      </w:r>
      <w:hyperlink r:id="rId7" w:history="1">
        <w:r w:rsidRPr="000248ED">
          <w:rPr>
            <w:rStyle w:val="a3"/>
            <w:lang w:val="it-IT"/>
          </w:rPr>
          <w:t>http://www.escoluce.com/</w:t>
        </w:r>
      </w:hyperlink>
      <w:r w:rsidRPr="000248ED">
        <w:rPr>
          <w:lang w:val="it-IT"/>
        </w:rPr>
        <w:t xml:space="preserve">) e sulla pagina ufficiale del Concorso sul sito Web dell'Organizzatore </w:t>
      </w:r>
      <w:hyperlink r:id="rId8" w:history="1">
        <w:r w:rsidRPr="000248ED">
          <w:rPr>
            <w:rStyle w:val="a3"/>
            <w:lang w:val="it-IT"/>
          </w:rPr>
          <w:t>https://ardexpert.ru/contest/8354</w:t>
        </w:r>
      </w:hyperlink>
      <w:r w:rsidRPr="000248ED">
        <w:rPr>
          <w:lang w:val="it-IT"/>
        </w:rPr>
        <w:t>.</w:t>
      </w:r>
    </w:p>
    <w:p w14:paraId="70294493" w14:textId="77777777" w:rsidR="00E85570" w:rsidRPr="000248ED" w:rsidRDefault="002242CD" w:rsidP="00E85570">
      <w:pPr>
        <w:widowControl w:val="0"/>
        <w:suppressAutoHyphens/>
        <w:autoSpaceDE w:val="0"/>
        <w:rPr>
          <w:lang w:val="it-IT"/>
        </w:rPr>
      </w:pPr>
      <w:r w:rsidRPr="000248ED">
        <w:rPr>
          <w:lang w:val="it-IT"/>
        </w:rPr>
        <w:t xml:space="preserve"> </w:t>
      </w:r>
    </w:p>
    <w:p w14:paraId="7A38A952" w14:textId="77777777" w:rsidR="00E85570" w:rsidRPr="000248ED" w:rsidRDefault="002242CD" w:rsidP="00E85570">
      <w:pPr>
        <w:widowControl w:val="0"/>
        <w:suppressAutoHyphens/>
        <w:autoSpaceDE w:val="0"/>
        <w:jc w:val="center"/>
        <w:rPr>
          <w:b/>
          <w:lang w:val="it-IT"/>
        </w:rPr>
      </w:pPr>
      <w:r w:rsidRPr="000248ED">
        <w:rPr>
          <w:b/>
          <w:lang w:val="it-IT"/>
        </w:rPr>
        <w:t>4. I Partecipanti al Concorso</w:t>
      </w:r>
    </w:p>
    <w:p w14:paraId="6AC49A9C" w14:textId="77777777" w:rsidR="00E85570" w:rsidRPr="000248ED" w:rsidRDefault="002242CD" w:rsidP="00E85570">
      <w:pPr>
        <w:widowControl w:val="0"/>
        <w:suppressAutoHyphens/>
        <w:autoSpaceDE w:val="0"/>
        <w:jc w:val="both"/>
        <w:rPr>
          <w:lang w:val="it-IT"/>
        </w:rPr>
      </w:pPr>
      <w:r w:rsidRPr="000248ED">
        <w:rPr>
          <w:lang w:val="it-IT"/>
        </w:rPr>
        <w:t xml:space="preserve">4.1. Possono prendere parte al Concorso sia persone giuridiche (studi di architettura e design, società di illuminazione) che persone fisiche - architetti, designer, specialisti di illuminotecnica, studenti di università specializzate </w:t>
      </w:r>
      <w:r w:rsidRPr="000248ED">
        <w:rPr>
          <w:color w:val="auto"/>
          <w:lang w:val="it-IT"/>
        </w:rPr>
        <w:t>domiciliati/</w:t>
      </w:r>
      <w:r w:rsidRPr="000248ED">
        <w:rPr>
          <w:lang w:val="it-IT"/>
        </w:rPr>
        <w:t xml:space="preserve">residenti in Russia o all'estero. È consentita sia la partecipazione individuale che di gruppo. </w:t>
      </w:r>
    </w:p>
    <w:p w14:paraId="136C3B33" w14:textId="77777777" w:rsidR="00E85570" w:rsidRPr="000248ED" w:rsidRDefault="002242CD" w:rsidP="00E85570">
      <w:pPr>
        <w:widowControl w:val="0"/>
        <w:suppressAutoHyphens/>
        <w:autoSpaceDE w:val="0"/>
        <w:jc w:val="both"/>
        <w:rPr>
          <w:lang w:val="it-IT"/>
        </w:rPr>
      </w:pPr>
      <w:r w:rsidRPr="000248ED">
        <w:rPr>
          <w:lang w:val="it-IT"/>
        </w:rPr>
        <w:t>4.2. Un partecipante può presentare al Concorso non più di due progetti di design in ciascuna categoria.</w:t>
      </w:r>
    </w:p>
    <w:p w14:paraId="3A27D5FD" w14:textId="77777777" w:rsidR="00E85570" w:rsidRPr="000248ED" w:rsidRDefault="002242CD" w:rsidP="00E85570">
      <w:pPr>
        <w:widowControl w:val="0"/>
        <w:suppressAutoHyphens/>
        <w:autoSpaceDE w:val="0"/>
        <w:jc w:val="both"/>
        <w:rPr>
          <w:lang w:val="it-IT"/>
        </w:rPr>
      </w:pPr>
      <w:r w:rsidRPr="000248ED">
        <w:rPr>
          <w:lang w:val="it-IT"/>
        </w:rPr>
        <w:t>4.3. Il Partecipante al Concorso concede il suo consenso pieno e incondizionato al trattamento (attuazione di eventuali azioni) da parte dell'Organizzatore/Fondatore del Concorso in qualsiasi modo delle informazioni relative ai suoi dati personali: cognome, nome, telefono cellulare, indirizzo postale e indirizzo e-mail, per i seguenti scopi:</w:t>
      </w:r>
    </w:p>
    <w:p w14:paraId="2549292C" w14:textId="77777777" w:rsidR="00E85570" w:rsidRPr="000248ED" w:rsidRDefault="002242CD" w:rsidP="00E85570">
      <w:pPr>
        <w:widowControl w:val="0"/>
        <w:suppressAutoHyphens/>
        <w:autoSpaceDE w:val="0"/>
        <w:jc w:val="both"/>
        <w:rPr>
          <w:lang w:val="it-IT"/>
        </w:rPr>
      </w:pPr>
      <w:r w:rsidRPr="000248ED">
        <w:rPr>
          <w:lang w:val="it-IT"/>
        </w:rPr>
        <w:t>- raccolta e trattamento di informazioni statistiche;</w:t>
      </w:r>
    </w:p>
    <w:p w14:paraId="02BD43CC" w14:textId="77777777" w:rsidR="00E85570" w:rsidRPr="000248ED" w:rsidRDefault="002242CD" w:rsidP="00E85570">
      <w:pPr>
        <w:widowControl w:val="0"/>
        <w:suppressAutoHyphens/>
        <w:autoSpaceDE w:val="0"/>
        <w:jc w:val="both"/>
        <w:rPr>
          <w:lang w:val="it-IT"/>
        </w:rPr>
      </w:pPr>
      <w:r w:rsidRPr="000248ED">
        <w:rPr>
          <w:lang w:val="it-IT"/>
        </w:rPr>
        <w:t>- trasferimento di tali dati a terzi al fine di organizzare la premiazione dei vincitori.</w:t>
      </w:r>
    </w:p>
    <w:p w14:paraId="31DE8F2D" w14:textId="77777777" w:rsidR="00E85570" w:rsidRPr="000248ED" w:rsidRDefault="002242CD" w:rsidP="00E85570">
      <w:pPr>
        <w:widowControl w:val="0"/>
        <w:suppressAutoHyphens/>
        <w:autoSpaceDE w:val="0"/>
        <w:jc w:val="both"/>
        <w:rPr>
          <w:lang w:val="it-IT"/>
        </w:rPr>
      </w:pPr>
      <w:r w:rsidRPr="000248ED">
        <w:rPr>
          <w:lang w:val="it-IT"/>
        </w:rPr>
        <w:t xml:space="preserve">4.4. Il Partecipante del Concorso è responsabile dell'esattezza delle informazioni personali fornite. I dati forniti dal Partecipante devono essere documentati su richiesta dell'Organizzatore/Fondatore. Il rifiuto di fornire le prove documentali dei dati comporta l'esclusione della persona rifiutante dall'elenco dei Partecipanti o dei vincitori del Concorso. </w:t>
      </w:r>
    </w:p>
    <w:p w14:paraId="42276F51" w14:textId="77777777" w:rsidR="00E85570" w:rsidRPr="000248ED" w:rsidRDefault="002242CD" w:rsidP="00E85570">
      <w:pPr>
        <w:widowControl w:val="0"/>
        <w:suppressAutoHyphens/>
        <w:autoSpaceDE w:val="0"/>
        <w:jc w:val="both"/>
        <w:rPr>
          <w:lang w:val="it-IT"/>
        </w:rPr>
      </w:pPr>
      <w:r w:rsidRPr="000248ED">
        <w:rPr>
          <w:lang w:val="it-IT"/>
        </w:rPr>
        <w:t>4.5. L'Organizzatore/il Fondatore del concorso garantisce la non divulgazione dei dati personali (legge federale del 27 luglio 2006 n. 152-FZ "Sui dati personali"), che gli sono stati resi noti durante il Concorso, ad eccezione dell'uso previsto.</w:t>
      </w:r>
    </w:p>
    <w:p w14:paraId="7DE64938" w14:textId="77777777" w:rsidR="00E85570" w:rsidRPr="000248ED" w:rsidRDefault="002242CD" w:rsidP="00E85570">
      <w:pPr>
        <w:widowControl w:val="0"/>
        <w:suppressAutoHyphens/>
        <w:autoSpaceDE w:val="0"/>
        <w:jc w:val="both"/>
        <w:rPr>
          <w:lang w:val="it-IT"/>
        </w:rPr>
      </w:pPr>
      <w:r w:rsidRPr="000248ED">
        <w:rPr>
          <w:lang w:val="it-IT"/>
        </w:rPr>
        <w:t xml:space="preserve">4.6. Inviando un modulo di domanda </w:t>
      </w:r>
      <w:r w:rsidRPr="000248ED">
        <w:rPr>
          <w:color w:val="auto"/>
          <w:lang w:val="it-IT"/>
        </w:rPr>
        <w:t>per la partecipazione al Concorso</w:t>
      </w:r>
      <w:r w:rsidRPr="000248ED">
        <w:rPr>
          <w:lang w:val="it-IT"/>
        </w:rPr>
        <w:t>, il Partecipante al Concorso conferma quanto segue:</w:t>
      </w:r>
    </w:p>
    <w:p w14:paraId="0693DE89" w14:textId="77777777" w:rsidR="00E85570" w:rsidRPr="000248ED" w:rsidRDefault="002242CD" w:rsidP="00E85570">
      <w:pPr>
        <w:widowControl w:val="0"/>
        <w:suppressAutoHyphens/>
        <w:autoSpaceDE w:val="0"/>
        <w:jc w:val="both"/>
        <w:rPr>
          <w:lang w:val="it-IT"/>
        </w:rPr>
      </w:pPr>
      <w:r w:rsidRPr="000248ED">
        <w:rPr>
          <w:lang w:val="it-IT"/>
        </w:rPr>
        <w:t>- propria paternità del progetto (qualsiasi forma di ricalcatura comporterà l'esclusione del progetto dal Concorso);</w:t>
      </w:r>
    </w:p>
    <w:p w14:paraId="71CCE48A" w14:textId="77777777" w:rsidR="00E85570" w:rsidRPr="000248ED" w:rsidRDefault="002242CD" w:rsidP="00E85570">
      <w:pPr>
        <w:widowControl w:val="0"/>
        <w:suppressAutoHyphens/>
        <w:autoSpaceDE w:val="0"/>
        <w:jc w:val="both"/>
        <w:rPr>
          <w:lang w:val="it-IT"/>
        </w:rPr>
      </w:pPr>
      <w:r w:rsidRPr="000248ED">
        <w:rPr>
          <w:lang w:val="it-IT"/>
        </w:rPr>
        <w:t>- il proprio consenso e il consenso di terzi (se menzionati nel progetto presentato) per partecipare al Concorso;</w:t>
      </w:r>
    </w:p>
    <w:p w14:paraId="5C6879DE" w14:textId="77777777" w:rsidR="00E85570" w:rsidRPr="000248ED" w:rsidRDefault="002242CD" w:rsidP="00E85570">
      <w:pPr>
        <w:widowControl w:val="0"/>
        <w:suppressAutoHyphens/>
        <w:autoSpaceDE w:val="0"/>
        <w:jc w:val="both"/>
        <w:rPr>
          <w:lang w:val="it-IT"/>
        </w:rPr>
      </w:pPr>
      <w:r w:rsidRPr="000248ED">
        <w:rPr>
          <w:lang w:val="it-IT"/>
        </w:rPr>
        <w:t xml:space="preserve">- il suo consenso al fatto che in caso di reclami da parte di terzi, il progetto è escluso dalla partecipazione al Concorso; </w:t>
      </w:r>
    </w:p>
    <w:p w14:paraId="2F181DAE" w14:textId="77777777" w:rsidR="00E85570" w:rsidRPr="000248ED" w:rsidRDefault="002242CD" w:rsidP="00E85570">
      <w:pPr>
        <w:widowControl w:val="0"/>
        <w:suppressAutoHyphens/>
        <w:autoSpaceDE w:val="0"/>
        <w:jc w:val="both"/>
        <w:rPr>
          <w:lang w:val="it-IT"/>
        </w:rPr>
      </w:pPr>
      <w:r w:rsidRPr="000248ED">
        <w:rPr>
          <w:lang w:val="it-IT"/>
        </w:rPr>
        <w:t xml:space="preserve">- in caso di reclami da parte di terzi, il Partecipante è pienamente responsabile della violazione dei </w:t>
      </w:r>
      <w:r w:rsidRPr="000248ED">
        <w:rPr>
          <w:lang w:val="it-IT"/>
        </w:rPr>
        <w:lastRenderedPageBreak/>
        <w:t>diritti di terzi.</w:t>
      </w:r>
    </w:p>
    <w:p w14:paraId="4B37627E" w14:textId="77777777" w:rsidR="00E85570" w:rsidRPr="000248ED" w:rsidRDefault="002242CD" w:rsidP="00E85570">
      <w:pPr>
        <w:jc w:val="both"/>
        <w:rPr>
          <w:b/>
          <w:color w:val="auto"/>
          <w:lang w:val="it-IT"/>
        </w:rPr>
      </w:pPr>
      <w:r w:rsidRPr="000248ED">
        <w:rPr>
          <w:color w:val="auto"/>
          <w:lang w:val="it-IT"/>
        </w:rPr>
        <w:t xml:space="preserve">4.7. Se il prodotto (la sua soluzione artistica, strutturale, tecnica, la soluzione dell'aspetto esterno), presentato nel progetto di design, è oggetto di diritti di brevetto (o altri diritti registrati o protetti dalla legge) e il Partecipante (o un'altra persona) è il titolare del brevetto/l'autore del prodotto (della sua soluzione artistica, strutturale, tecnica, della soluzione dell'aspetto esterno), bisogna indicare queste informazioni nella domanda di partecipazione al concorso e nel progetto di design, comprese le informazioni sulla registrazione statale del brevetto, informazioni sui presupposti legali per l'utilizzo del prodotto, se il diritto della paternità o i diritti esclusivi su di esso appartengono a terzi e non al Partecipante. I progetti di design che violano i diritti intellettuali e altri diritti di terzi protetti dalla legge o che non dispongono delle informazioni di cui sopra non sono ammessi a partecipare al Concorso. Il Fondatore e l'Organizzatore del Concorso non sono responsabili per la violazione dei diritti di terzi da parte dei Partecipanti al Concorso. Il Partecipante al Concorso deve verificare in modo indipendente l'integrità legale del progetto di design che rappresenta per garantire l'assenza di violazioni dei diritti intellettuali e di altri diritti di terzi protetti dalla legge. </w:t>
      </w:r>
    </w:p>
    <w:p w14:paraId="26CA6427" w14:textId="77777777" w:rsidR="00E85570" w:rsidRPr="000248ED" w:rsidRDefault="002242CD" w:rsidP="00E85570">
      <w:pPr>
        <w:widowControl w:val="0"/>
        <w:suppressAutoHyphens/>
        <w:autoSpaceDE w:val="0"/>
        <w:jc w:val="both"/>
        <w:rPr>
          <w:lang w:val="it-IT"/>
        </w:rPr>
      </w:pPr>
      <w:r w:rsidRPr="000248ED">
        <w:rPr>
          <w:lang w:val="it-IT"/>
        </w:rPr>
        <w:t xml:space="preserve">4.8. Se il Partecipante viene riconosciuto come vincitore del Concorso, il Partecipante accetta di prendere parte a interviste sulla partecipazione al Concorso, sia radiofoniche e televisive che per altri media, nonché di prendere parte alle riprese di foto e video condotte dall'Organizzatore/dal Fondatore, al tempo stesso il Partecipante si impegna a firmare i documenti che autorizzano l'uso del suo nome e delle immagini </w:t>
      </w:r>
      <w:r w:rsidRPr="000248ED">
        <w:rPr>
          <w:color w:val="auto"/>
          <w:lang w:val="it-IT"/>
        </w:rPr>
        <w:t>foto e video</w:t>
      </w:r>
      <w:r w:rsidRPr="000248ED">
        <w:rPr>
          <w:lang w:val="it-IT"/>
        </w:rPr>
        <w:t xml:space="preserve"> da parte dell'Organizzatore /del Fondatore a fini pubblicitari relativi al Concorso.</w:t>
      </w:r>
    </w:p>
    <w:p w14:paraId="3D70E09E" w14:textId="77777777" w:rsidR="00E85570" w:rsidRPr="000248ED" w:rsidRDefault="002242CD" w:rsidP="00E85570">
      <w:pPr>
        <w:widowControl w:val="0"/>
        <w:suppressAutoHyphens/>
        <w:autoSpaceDE w:val="0"/>
        <w:jc w:val="both"/>
        <w:rPr>
          <w:lang w:val="it-IT"/>
        </w:rPr>
      </w:pPr>
      <w:r w:rsidRPr="000248ED">
        <w:rPr>
          <w:lang w:val="it-IT"/>
        </w:rPr>
        <w:t>4.9 Il Partecipante si impegna a sostenere autonomamente tutte le spese associate alla partecipazione al Concorso, inclusi, a titolo esemplificativo, le spese per Internet, telefono, materiali di consumo, i costi del viaggio al luogo di consegna dei premi, ecc.</w:t>
      </w:r>
    </w:p>
    <w:p w14:paraId="2E65ECEF" w14:textId="77777777" w:rsidR="00E85570" w:rsidRPr="000248ED" w:rsidRDefault="002242CD" w:rsidP="00E85570">
      <w:pPr>
        <w:widowControl w:val="0"/>
        <w:suppressAutoHyphens/>
        <w:autoSpaceDE w:val="0"/>
        <w:jc w:val="both"/>
        <w:rPr>
          <w:lang w:val="it-IT"/>
        </w:rPr>
      </w:pPr>
      <w:r w:rsidRPr="000248ED">
        <w:rPr>
          <w:lang w:val="it-IT"/>
        </w:rPr>
        <w:t xml:space="preserve">4.10 Il Fondatore e l'Organizzatore del Concorso si riservano il diritto di togliere un </w:t>
      </w:r>
      <w:r w:rsidRPr="000248ED">
        <w:rPr>
          <w:color w:val="auto"/>
          <w:lang w:val="it-IT"/>
        </w:rPr>
        <w:t>progetto</w:t>
      </w:r>
      <w:r w:rsidRPr="000248ED">
        <w:rPr>
          <w:lang w:val="it-IT"/>
        </w:rPr>
        <w:t xml:space="preserve"> di design</w:t>
      </w:r>
      <w:r w:rsidRPr="000248ED">
        <w:rPr>
          <w:color w:val="auto"/>
          <w:lang w:val="it-IT"/>
        </w:rPr>
        <w:t xml:space="preserve"> dal Concorso</w:t>
      </w:r>
      <w:r w:rsidRPr="000248ED">
        <w:rPr>
          <w:lang w:val="it-IT"/>
        </w:rPr>
        <w:t>, poiché non soddisfa i requisiti e le regole del Concorso.</w:t>
      </w:r>
    </w:p>
    <w:p w14:paraId="173F5702" w14:textId="77777777" w:rsidR="00E85570" w:rsidRPr="000248ED" w:rsidRDefault="002242CD" w:rsidP="00E85570">
      <w:pPr>
        <w:widowControl w:val="0"/>
        <w:suppressAutoHyphens/>
        <w:autoSpaceDE w:val="0"/>
        <w:jc w:val="both"/>
        <w:rPr>
          <w:lang w:val="it-IT"/>
        </w:rPr>
      </w:pPr>
      <w:r w:rsidRPr="000248ED">
        <w:rPr>
          <w:lang w:val="it-IT"/>
        </w:rPr>
        <w:t>4.11. I membri della Giuria, i dipendenti dell'Organizzatore e del Fondatore del concorso, nonché i membri delle loro famiglie, non possono partecipare al Concorso.</w:t>
      </w:r>
    </w:p>
    <w:p w14:paraId="73F99475" w14:textId="77777777" w:rsidR="00E85570" w:rsidRPr="000248ED" w:rsidRDefault="002242CD" w:rsidP="00E85570">
      <w:pPr>
        <w:widowControl w:val="0"/>
        <w:suppressAutoHyphens/>
        <w:autoSpaceDE w:val="0"/>
        <w:jc w:val="both"/>
        <w:rPr>
          <w:color w:val="auto"/>
          <w:lang w:val="it-IT"/>
        </w:rPr>
      </w:pPr>
      <w:r w:rsidRPr="000248ED">
        <w:rPr>
          <w:lang w:val="it-IT"/>
        </w:rPr>
        <w:t xml:space="preserve">4.12. La partecipazione al concorso è gratuita, </w:t>
      </w:r>
      <w:r w:rsidRPr="000248ED">
        <w:rPr>
          <w:color w:val="auto"/>
          <w:lang w:val="it-IT"/>
        </w:rPr>
        <w:t>il che significa che non vi è alcuna quota di partecipazione al Concorso.</w:t>
      </w:r>
    </w:p>
    <w:p w14:paraId="48C13734" w14:textId="77777777" w:rsidR="00E85570" w:rsidRPr="000248ED" w:rsidRDefault="00E85570" w:rsidP="00E85570">
      <w:pPr>
        <w:widowControl w:val="0"/>
        <w:suppressAutoHyphens/>
        <w:autoSpaceDE w:val="0"/>
        <w:jc w:val="both"/>
        <w:rPr>
          <w:lang w:val="it-IT"/>
        </w:rPr>
      </w:pPr>
    </w:p>
    <w:p w14:paraId="376F928B" w14:textId="77777777" w:rsidR="00E85570" w:rsidRPr="000248ED" w:rsidRDefault="002242CD" w:rsidP="00E85570">
      <w:pPr>
        <w:widowControl w:val="0"/>
        <w:suppressAutoHyphens/>
        <w:autoSpaceDE w:val="0"/>
        <w:jc w:val="center"/>
        <w:rPr>
          <w:b/>
          <w:lang w:val="it-IT"/>
        </w:rPr>
      </w:pPr>
      <w:r w:rsidRPr="000248ED">
        <w:rPr>
          <w:b/>
          <w:lang w:val="it-IT"/>
        </w:rPr>
        <w:t>5. La registrazione dei Partecipanti al Concorso</w:t>
      </w:r>
    </w:p>
    <w:p w14:paraId="4E55B15E" w14:textId="77777777" w:rsidR="00E85570" w:rsidRPr="000248ED" w:rsidRDefault="002242CD" w:rsidP="00E85570">
      <w:pPr>
        <w:widowControl w:val="0"/>
        <w:suppressAutoHyphens/>
        <w:autoSpaceDE w:val="0"/>
        <w:jc w:val="both"/>
        <w:rPr>
          <w:color w:val="auto"/>
          <w:lang w:val="it-IT"/>
        </w:rPr>
      </w:pPr>
      <w:r w:rsidRPr="000248ED">
        <w:rPr>
          <w:lang w:val="it-IT"/>
        </w:rPr>
        <w:t xml:space="preserve">5.1. Coloro che desiderano partecipare al Concorso devono inviare all'indirizzo e-mail dell'Organizzatore del Concorso </w:t>
      </w:r>
      <w:hyperlink r:id="rId9" w:history="1">
        <w:r w:rsidRPr="000248ED">
          <w:rPr>
            <w:rStyle w:val="a3"/>
            <w:lang w:val="it-IT"/>
          </w:rPr>
          <w:t>konkurs@ardexpert.ru</w:t>
        </w:r>
      </w:hyperlink>
      <w:r w:rsidRPr="000248ED">
        <w:rPr>
          <w:lang w:val="it-IT"/>
        </w:rPr>
        <w:t xml:space="preserve"> un modulo di domanda di partecipazione al Concorso (Appendice 1) completato in </w:t>
      </w:r>
      <w:r w:rsidR="004B4614">
        <w:rPr>
          <w:lang w:val="it-IT"/>
        </w:rPr>
        <w:t>Italiano</w:t>
      </w:r>
      <w:r w:rsidRPr="000248ED">
        <w:rPr>
          <w:lang w:val="it-IT"/>
        </w:rPr>
        <w:t xml:space="preserve"> e eventualmente in Inglese e un progetto di design </w:t>
      </w:r>
      <w:r w:rsidRPr="000248ED">
        <w:rPr>
          <w:color w:val="auto"/>
          <w:lang w:val="it-IT"/>
        </w:rPr>
        <w:t>che soddisfi i requisiti stabiliti da questo Regolamento.</w:t>
      </w:r>
    </w:p>
    <w:p w14:paraId="488238F1" w14:textId="77777777" w:rsidR="00E85570" w:rsidRPr="000248ED" w:rsidRDefault="002242CD" w:rsidP="00E85570">
      <w:pPr>
        <w:widowControl w:val="0"/>
        <w:suppressAutoHyphens/>
        <w:autoSpaceDE w:val="0"/>
        <w:jc w:val="both"/>
        <w:rPr>
          <w:color w:val="auto"/>
          <w:lang w:val="it-IT"/>
        </w:rPr>
      </w:pPr>
      <w:r w:rsidRPr="000248ED">
        <w:rPr>
          <w:lang w:val="it-IT"/>
        </w:rPr>
        <w:t xml:space="preserve">5.2. La registrazione del Partecipante al Concorso avviene dopo la conferma della ricezione da parte dell'Organizzatore del Concorso del modulo di domanda di partecipazione al Concorso compilato, del progetto di design </w:t>
      </w:r>
      <w:r w:rsidRPr="000248ED">
        <w:rPr>
          <w:color w:val="auto"/>
          <w:lang w:val="it-IT"/>
        </w:rPr>
        <w:t>e di altri documenti previsti dal presente Regolamento.</w:t>
      </w:r>
    </w:p>
    <w:p w14:paraId="46CF4E91" w14:textId="77777777" w:rsidR="00E85570" w:rsidRPr="000248ED" w:rsidRDefault="002242CD" w:rsidP="00E85570">
      <w:pPr>
        <w:widowControl w:val="0"/>
        <w:suppressAutoHyphens/>
        <w:autoSpaceDE w:val="0"/>
        <w:jc w:val="both"/>
        <w:rPr>
          <w:lang w:val="it-IT"/>
        </w:rPr>
      </w:pPr>
      <w:r w:rsidRPr="000248ED">
        <w:rPr>
          <w:lang w:val="it-IT"/>
        </w:rPr>
        <w:t>5.3. Se al Concorso viene presentato un progetto di design sviluppato da un team di autori, è necessaria la registrazione di tutti i membri del team di autori.</w:t>
      </w:r>
    </w:p>
    <w:p w14:paraId="1A05E26D" w14:textId="77777777" w:rsidR="00E85570" w:rsidRPr="000248ED" w:rsidRDefault="002242CD" w:rsidP="00E85570">
      <w:pPr>
        <w:widowControl w:val="0"/>
        <w:suppressAutoHyphens/>
        <w:autoSpaceDE w:val="0"/>
        <w:jc w:val="both"/>
        <w:rPr>
          <w:lang w:val="it-IT"/>
        </w:rPr>
      </w:pPr>
      <w:r w:rsidRPr="000248ED">
        <w:rPr>
          <w:lang w:val="it-IT"/>
        </w:rPr>
        <w:t>5.4. I moduli di domanda di partecipazione al Concorso e i progetti di design si registrano entro il 1 ottobre 2020.</w:t>
      </w:r>
    </w:p>
    <w:p w14:paraId="6ECC2997" w14:textId="77777777" w:rsidR="00E85570" w:rsidRPr="000248ED" w:rsidRDefault="00E85570" w:rsidP="00E85570">
      <w:pPr>
        <w:widowControl w:val="0"/>
        <w:suppressAutoHyphens/>
        <w:autoSpaceDE w:val="0"/>
        <w:jc w:val="both"/>
        <w:rPr>
          <w:lang w:val="it-IT"/>
        </w:rPr>
      </w:pPr>
    </w:p>
    <w:p w14:paraId="29647653" w14:textId="77777777" w:rsidR="00E85570" w:rsidRPr="000248ED" w:rsidRDefault="002242CD" w:rsidP="00E85570">
      <w:pPr>
        <w:widowControl w:val="0"/>
        <w:suppressAutoHyphens/>
        <w:autoSpaceDE w:val="0"/>
        <w:jc w:val="center"/>
        <w:rPr>
          <w:b/>
          <w:lang w:val="it-IT"/>
        </w:rPr>
      </w:pPr>
      <w:r w:rsidRPr="000248ED">
        <w:rPr>
          <w:b/>
          <w:lang w:val="it-IT"/>
        </w:rPr>
        <w:t>6. Modalità di organizzazione e i termini del Concorso</w:t>
      </w:r>
    </w:p>
    <w:p w14:paraId="0E1C1A5C" w14:textId="77777777" w:rsidR="00E85570" w:rsidRPr="000248ED" w:rsidRDefault="002242CD" w:rsidP="00E85570">
      <w:pPr>
        <w:widowControl w:val="0"/>
        <w:suppressAutoHyphens/>
        <w:autoSpaceDE w:val="0"/>
        <w:jc w:val="both"/>
        <w:rPr>
          <w:lang w:val="it-IT"/>
        </w:rPr>
      </w:pPr>
      <w:r w:rsidRPr="000248ED">
        <w:rPr>
          <w:lang w:val="it-IT"/>
        </w:rPr>
        <w:t>6.1. L'inizio ufficiale della prima fase del concorso</w:t>
      </w:r>
      <w:r w:rsidR="006E51F6" w:rsidRPr="007C7FD8">
        <w:rPr>
          <w:lang w:val="it-IT"/>
        </w:rPr>
        <w:t xml:space="preserve">: </w:t>
      </w:r>
      <w:r w:rsidRPr="000248ED">
        <w:rPr>
          <w:b/>
          <w:lang w:val="it-IT"/>
        </w:rPr>
        <w:t>il 1 giugno 2020</w:t>
      </w:r>
      <w:r w:rsidRPr="000248ED">
        <w:rPr>
          <w:lang w:val="it-IT"/>
        </w:rPr>
        <w:t xml:space="preserve">. </w:t>
      </w:r>
    </w:p>
    <w:p w14:paraId="672BE47B" w14:textId="77777777" w:rsidR="00E85570" w:rsidRPr="000248ED" w:rsidRDefault="002242CD" w:rsidP="00E85570">
      <w:pPr>
        <w:widowControl w:val="0"/>
        <w:suppressAutoHyphens/>
        <w:autoSpaceDE w:val="0"/>
        <w:jc w:val="both"/>
        <w:rPr>
          <w:b/>
          <w:lang w:val="it-IT"/>
        </w:rPr>
      </w:pPr>
      <w:r w:rsidRPr="000248ED">
        <w:rPr>
          <w:lang w:val="it-IT"/>
        </w:rPr>
        <w:t>6.2. La conclusione della prima fase del Concorso</w:t>
      </w:r>
      <w:r w:rsidR="006E51F6" w:rsidRPr="007C7FD8">
        <w:rPr>
          <w:lang w:val="it-IT"/>
        </w:rPr>
        <w:t xml:space="preserve">: </w:t>
      </w:r>
      <w:r w:rsidRPr="000248ED">
        <w:rPr>
          <w:b/>
          <w:lang w:val="it-IT"/>
        </w:rPr>
        <w:t xml:space="preserve">il 1 ottobre 2020. </w:t>
      </w:r>
    </w:p>
    <w:p w14:paraId="19E93135" w14:textId="77777777" w:rsidR="00E85570" w:rsidRPr="000248ED" w:rsidRDefault="002242CD" w:rsidP="00E85570">
      <w:pPr>
        <w:widowControl w:val="0"/>
        <w:suppressAutoHyphens/>
        <w:autoSpaceDE w:val="0"/>
        <w:jc w:val="both"/>
        <w:rPr>
          <w:lang w:val="it-IT"/>
        </w:rPr>
      </w:pPr>
      <w:r w:rsidRPr="000248ED">
        <w:rPr>
          <w:lang w:val="it-IT"/>
        </w:rPr>
        <w:t>6.3. Attività della Giuria relativa alla valutazione della prima fase del Concorso</w:t>
      </w:r>
      <w:r w:rsidR="006E51F6" w:rsidRPr="007C7FD8">
        <w:rPr>
          <w:lang w:val="it-IT"/>
        </w:rPr>
        <w:t xml:space="preserve">: </w:t>
      </w:r>
      <w:r w:rsidRPr="000248ED">
        <w:rPr>
          <w:b/>
          <w:lang w:val="it-IT"/>
        </w:rPr>
        <w:t>dal 3 al 10 ottobre 2020.</w:t>
      </w:r>
    </w:p>
    <w:p w14:paraId="22116EA9" w14:textId="77777777" w:rsidR="00E85570" w:rsidRPr="000248ED" w:rsidRDefault="002242CD" w:rsidP="00E85570">
      <w:pPr>
        <w:widowControl w:val="0"/>
        <w:suppressAutoHyphens/>
        <w:autoSpaceDE w:val="0"/>
        <w:jc w:val="both"/>
        <w:rPr>
          <w:lang w:val="it-IT"/>
        </w:rPr>
      </w:pPr>
      <w:r w:rsidRPr="000248ED">
        <w:rPr>
          <w:lang w:val="it-IT"/>
        </w:rPr>
        <w:t xml:space="preserve">6.4. I risultati della prima fase del Concorso saranno comunicati per corrispondenza tramite l'invio delle informazioni sui vincitori del Concorso via e-mail ai Partecipanti entro 5 giorni dal completamento dell'attività della giuria. Queste informazioni saranno inoltre pubblicate sul sito Web del Fondatore nella sezione Notizie e sulla pagina ufficiale del Concorso sul sito Web </w:t>
      </w:r>
      <w:r w:rsidRPr="000248ED">
        <w:rPr>
          <w:lang w:val="it-IT"/>
        </w:rPr>
        <w:lastRenderedPageBreak/>
        <w:t>dell'Organizzatore.</w:t>
      </w:r>
    </w:p>
    <w:p w14:paraId="11CF09E9" w14:textId="77777777" w:rsidR="00E85570" w:rsidRPr="000248ED" w:rsidRDefault="002242CD" w:rsidP="00E85570">
      <w:pPr>
        <w:widowControl w:val="0"/>
        <w:suppressAutoHyphens/>
        <w:autoSpaceDE w:val="0"/>
        <w:jc w:val="both"/>
        <w:rPr>
          <w:b/>
          <w:lang w:val="it-IT"/>
        </w:rPr>
      </w:pPr>
      <w:r w:rsidRPr="000248ED">
        <w:rPr>
          <w:lang w:val="it-IT"/>
        </w:rPr>
        <w:t>6.5. L'inizio ufficiale della seconda fase del Concorso</w:t>
      </w:r>
      <w:r w:rsidR="00D77D20" w:rsidRPr="007C7FD8">
        <w:rPr>
          <w:lang w:val="it-IT"/>
        </w:rPr>
        <w:t xml:space="preserve">: </w:t>
      </w:r>
      <w:r w:rsidRPr="000248ED">
        <w:rPr>
          <w:b/>
          <w:lang w:val="it-IT"/>
        </w:rPr>
        <w:t>il 10 ottobre 2020.</w:t>
      </w:r>
    </w:p>
    <w:p w14:paraId="4EBBF22E" w14:textId="77777777" w:rsidR="00E85570" w:rsidRPr="000248ED" w:rsidRDefault="002242CD" w:rsidP="00E85570">
      <w:pPr>
        <w:widowControl w:val="0"/>
        <w:suppressAutoHyphens/>
        <w:autoSpaceDE w:val="0"/>
        <w:jc w:val="both"/>
        <w:rPr>
          <w:b/>
          <w:lang w:val="it-IT"/>
        </w:rPr>
      </w:pPr>
      <w:r w:rsidRPr="000248ED">
        <w:rPr>
          <w:lang w:val="it-IT"/>
        </w:rPr>
        <w:t>6.6. La conclusione della seconda fase del Concorso</w:t>
      </w:r>
      <w:r w:rsidR="00D77D20" w:rsidRPr="007C7FD8">
        <w:rPr>
          <w:lang w:val="it-IT"/>
        </w:rPr>
        <w:t xml:space="preserve">: </w:t>
      </w:r>
      <w:r w:rsidRPr="000248ED">
        <w:rPr>
          <w:b/>
          <w:lang w:val="it-IT"/>
        </w:rPr>
        <w:t>10 dicembre 2020.</w:t>
      </w:r>
    </w:p>
    <w:p w14:paraId="1B46B3F1" w14:textId="77777777" w:rsidR="00E85570" w:rsidRPr="000248ED" w:rsidRDefault="002242CD" w:rsidP="00E85570">
      <w:pPr>
        <w:widowControl w:val="0"/>
        <w:suppressAutoHyphens/>
        <w:autoSpaceDE w:val="0"/>
        <w:jc w:val="both"/>
        <w:rPr>
          <w:b/>
          <w:lang w:val="it-IT"/>
        </w:rPr>
      </w:pPr>
      <w:r w:rsidRPr="000248ED">
        <w:rPr>
          <w:lang w:val="it-IT"/>
        </w:rPr>
        <w:t>6.7. L'attività della Giuria relativa alla valutazione della seconda fase del Concorso</w:t>
      </w:r>
      <w:r w:rsidR="00D77D20" w:rsidRPr="007C7FD8">
        <w:rPr>
          <w:lang w:val="it-IT"/>
        </w:rPr>
        <w:t xml:space="preserve">: </w:t>
      </w:r>
      <w:r w:rsidRPr="000248ED">
        <w:rPr>
          <w:b/>
          <w:lang w:val="it-IT"/>
        </w:rPr>
        <w:t>dal 12 al 20 dicembre 2020.</w:t>
      </w:r>
    </w:p>
    <w:p w14:paraId="0271E73E" w14:textId="77777777" w:rsidR="00E85570" w:rsidRPr="000248ED" w:rsidRDefault="002242CD" w:rsidP="00E85570">
      <w:pPr>
        <w:widowControl w:val="0"/>
        <w:suppressAutoHyphens/>
        <w:autoSpaceDE w:val="0"/>
        <w:jc w:val="both"/>
        <w:rPr>
          <w:lang w:val="it-IT"/>
        </w:rPr>
      </w:pPr>
      <w:r w:rsidRPr="000248ED">
        <w:rPr>
          <w:lang w:val="it-IT"/>
        </w:rPr>
        <w:t>6.8. I risultati della seconda fase del Concorso saranno resi noti durante la Cerimonia di Premiazione dei vincitori della prima e della seconda fase del Concorso, che avverrà per presenza congiunta (di persona) o inviando informazioni sui vincitori del Concorso via e-mail ai Partecipanti (per corrispondenza), a discrezione del Fondatore/Organizzatore del Concorso. Le informazioni sulla modalità di premiazione dei vincitori della prima e della seconda fase del Concorso (di persona o per corrispondenza), sulla data e l'ora della premiazione nel caso della Cerimonia in presenza, saranno comunicate dall'Organizzatore ai Partecipanti al Concorso almeno un mese prima della data di premiazione tramite la pubblicazione sul sito web del Fondatore nella sezione  “Notizie" e sulla pagina ufficiale del Concorso sul sito web dell'Organizzatore.</w:t>
      </w:r>
    </w:p>
    <w:p w14:paraId="66C0DBF6" w14:textId="77777777" w:rsidR="00E85570" w:rsidRPr="000248ED" w:rsidRDefault="002242CD" w:rsidP="00E85570">
      <w:pPr>
        <w:widowControl w:val="0"/>
        <w:suppressAutoHyphens/>
        <w:autoSpaceDE w:val="0"/>
        <w:jc w:val="both"/>
        <w:rPr>
          <w:lang w:val="it-IT"/>
        </w:rPr>
      </w:pPr>
      <w:r w:rsidRPr="000248ED">
        <w:rPr>
          <w:lang w:val="it-IT"/>
        </w:rPr>
        <w:t xml:space="preserve">6.9. Il Fondatore del Concorso si riserva il diritto di posticipare i termini per la registrazione delle domande, le date dell'attività della Giuria e i termini della pubblicazione dei risultati del Concorso, avvisando i Partecipanti tramite la pubblicazione delle informazioni sul sito Web del Fondatore nella sezione "Notizie" e sulla pagina ufficiale del Concorso sul sito web dell'Organizzatore. </w:t>
      </w:r>
    </w:p>
    <w:p w14:paraId="0FC34D2E" w14:textId="77777777" w:rsidR="00E85570" w:rsidRPr="000248ED" w:rsidRDefault="00E85570" w:rsidP="00E85570">
      <w:pPr>
        <w:widowControl w:val="0"/>
        <w:suppressAutoHyphens/>
        <w:autoSpaceDE w:val="0"/>
        <w:jc w:val="both"/>
        <w:rPr>
          <w:lang w:val="it-IT"/>
        </w:rPr>
      </w:pPr>
    </w:p>
    <w:p w14:paraId="52749BE7" w14:textId="77777777" w:rsidR="00E85570" w:rsidRPr="000248ED" w:rsidRDefault="002242CD" w:rsidP="00E85570">
      <w:pPr>
        <w:widowControl w:val="0"/>
        <w:suppressAutoHyphens/>
        <w:autoSpaceDE w:val="0"/>
        <w:jc w:val="center"/>
        <w:rPr>
          <w:b/>
          <w:lang w:val="it-IT"/>
        </w:rPr>
      </w:pPr>
      <w:r w:rsidRPr="000248ED">
        <w:rPr>
          <w:b/>
          <w:lang w:val="it-IT"/>
        </w:rPr>
        <w:t>7. La giuria del Concorso e la votazione</w:t>
      </w:r>
    </w:p>
    <w:p w14:paraId="5E8DBD9D" w14:textId="77777777" w:rsidR="00E85570" w:rsidRPr="000248ED" w:rsidRDefault="002242CD" w:rsidP="00E85570">
      <w:pPr>
        <w:widowControl w:val="0"/>
        <w:suppressAutoHyphens/>
        <w:autoSpaceDE w:val="0"/>
        <w:jc w:val="both"/>
        <w:rPr>
          <w:lang w:val="it-IT"/>
        </w:rPr>
      </w:pPr>
      <w:r w:rsidRPr="000248ED">
        <w:rPr>
          <w:lang w:val="it-IT"/>
        </w:rPr>
        <w:t xml:space="preserve">7.1. Per esaminare e valutare i progetti di design e i prototipi presentati al Concorso e per identificare i vincitori delle due fasi del Concorso, viene nominata la Giuria. </w:t>
      </w:r>
    </w:p>
    <w:p w14:paraId="7EB021EC" w14:textId="77777777" w:rsidR="00E85570" w:rsidRPr="000248ED" w:rsidRDefault="002242CD" w:rsidP="00E85570">
      <w:pPr>
        <w:widowControl w:val="0"/>
        <w:suppressAutoHyphens/>
        <w:autoSpaceDE w:val="0"/>
        <w:jc w:val="both"/>
        <w:rPr>
          <w:lang w:val="it-IT"/>
        </w:rPr>
      </w:pPr>
      <w:r w:rsidRPr="000248ED">
        <w:rPr>
          <w:lang w:val="it-IT"/>
        </w:rPr>
        <w:t>7.2. La composizione della Giuria del Concorso sarà annunciata il 1° giugno 2020 e sarà pubblicata sulla pagina ufficiale del concorso sul sito Web dell'Organizzatore. La giuria è composta da: il presidente della Giuria, i membri della giuria: designer e architetti russi e italiani, il segretario della giuria - il rappresentante dell'Organizzatore (non partecipa alle votazioni).</w:t>
      </w:r>
    </w:p>
    <w:p w14:paraId="46125E88" w14:textId="77777777" w:rsidR="00E85570" w:rsidRPr="000248ED" w:rsidRDefault="002242CD" w:rsidP="00E85570">
      <w:pPr>
        <w:widowControl w:val="0"/>
        <w:suppressAutoHyphens/>
        <w:autoSpaceDE w:val="0"/>
        <w:jc w:val="both"/>
        <w:rPr>
          <w:lang w:val="it-IT"/>
        </w:rPr>
      </w:pPr>
      <w:r w:rsidRPr="000248ED">
        <w:rPr>
          <w:lang w:val="it-IT"/>
        </w:rPr>
        <w:t>7.3. La giuria composta da almeno 7 persone svolge la sua attività per corrispondenza nel rispetto della riservatezza e dell'anonimato dei progetti di design presentati.</w:t>
      </w:r>
    </w:p>
    <w:p w14:paraId="49C174BA" w14:textId="77777777" w:rsidR="00E85570" w:rsidRPr="000248ED" w:rsidRDefault="002242CD" w:rsidP="00E85570">
      <w:pPr>
        <w:widowControl w:val="0"/>
        <w:suppressAutoHyphens/>
        <w:autoSpaceDE w:val="0"/>
        <w:jc w:val="both"/>
        <w:rPr>
          <w:lang w:val="it-IT"/>
        </w:rPr>
      </w:pPr>
      <w:r w:rsidRPr="000248ED">
        <w:rPr>
          <w:lang w:val="it-IT"/>
        </w:rPr>
        <w:t xml:space="preserve">7.4. La votazione si svolge in due fasi conformemente ai criteri di valutazione dei progetti di design e dei prototipi. Progetti di progettazione e prototipi vengono valutati utilizzando un sistema di valutazione a 5 punti. I vincitori della categoria sono determinati dalla punteggio complessivo. </w:t>
      </w:r>
    </w:p>
    <w:p w14:paraId="1DA7DDF0" w14:textId="77777777" w:rsidR="00E85570" w:rsidRPr="000248ED" w:rsidRDefault="002242CD" w:rsidP="00E85570">
      <w:pPr>
        <w:widowControl w:val="0"/>
        <w:suppressAutoHyphens/>
        <w:autoSpaceDE w:val="0"/>
        <w:jc w:val="both"/>
        <w:rPr>
          <w:lang w:val="it-IT"/>
        </w:rPr>
      </w:pPr>
      <w:r w:rsidRPr="000248ED">
        <w:rPr>
          <w:lang w:val="it-IT"/>
        </w:rPr>
        <w:t>7.5. La documentazione di Concorso per la votazione della giuria nella prima fase del Concorso viene fornita senza attribuzione. Sulla base dei risultati del lavoro della Giuria viene elaborato un verbale di identificazione dei vincitori della prima fase del Concorso.</w:t>
      </w:r>
    </w:p>
    <w:p w14:paraId="4BF9F5E9" w14:textId="77777777" w:rsidR="00E85570" w:rsidRPr="000248ED" w:rsidRDefault="002242CD" w:rsidP="00E85570">
      <w:pPr>
        <w:widowControl w:val="0"/>
        <w:suppressAutoHyphens/>
        <w:autoSpaceDE w:val="0"/>
        <w:jc w:val="both"/>
        <w:rPr>
          <w:lang w:val="it-IT"/>
        </w:rPr>
      </w:pPr>
      <w:r w:rsidRPr="000248ED">
        <w:rPr>
          <w:lang w:val="it-IT"/>
        </w:rPr>
        <w:t>7.6. La decisione della Giuria viene presa a maggioranza semplice dei voti secondo le modalità indicate nella clausola 7.4. del presente Regolamento.</w:t>
      </w:r>
    </w:p>
    <w:p w14:paraId="4F5BCE8D" w14:textId="77777777" w:rsidR="00E85570" w:rsidRPr="000248ED" w:rsidRDefault="002242CD" w:rsidP="00E85570">
      <w:pPr>
        <w:widowControl w:val="0"/>
        <w:suppressAutoHyphens/>
        <w:autoSpaceDE w:val="0"/>
        <w:jc w:val="both"/>
        <w:rPr>
          <w:lang w:val="it-IT"/>
        </w:rPr>
      </w:pPr>
      <w:r w:rsidRPr="000248ED">
        <w:rPr>
          <w:lang w:val="it-IT"/>
        </w:rPr>
        <w:t>7.7. La Giuria si riserva il diritto di non nominare nessun vincitore nelle categorie dichiarate se nessuno dei progetti di design presentati soddisfa i criteri di valutazione definiti nella sezione 8 del presente Regolamento.</w:t>
      </w:r>
    </w:p>
    <w:p w14:paraId="100FC813" w14:textId="77777777" w:rsidR="00E85570" w:rsidRPr="000248ED" w:rsidRDefault="002242CD" w:rsidP="00E85570">
      <w:pPr>
        <w:widowControl w:val="0"/>
        <w:suppressAutoHyphens/>
        <w:autoSpaceDE w:val="0"/>
        <w:jc w:val="both"/>
        <w:rPr>
          <w:lang w:val="it-IT"/>
        </w:rPr>
      </w:pPr>
      <w:r w:rsidRPr="000248ED">
        <w:rPr>
          <w:lang w:val="it-IT"/>
        </w:rPr>
        <w:t>7.8. In base ai risultati della prima fase del Concorso, vengono selezionati 3 (tre) vincitori (I, II, III posto) in tre categorie (totale 9 (nove) Vincitori).</w:t>
      </w:r>
    </w:p>
    <w:p w14:paraId="487B3401" w14:textId="77777777" w:rsidR="00E85570" w:rsidRPr="000248ED" w:rsidRDefault="002242CD" w:rsidP="00E85570">
      <w:pPr>
        <w:widowControl w:val="0"/>
        <w:suppressAutoHyphens/>
        <w:autoSpaceDE w:val="0"/>
        <w:jc w:val="both"/>
        <w:rPr>
          <w:lang w:val="it-IT"/>
        </w:rPr>
      </w:pPr>
      <w:r w:rsidRPr="000248ED">
        <w:rPr>
          <w:lang w:val="it-IT"/>
        </w:rPr>
        <w:t>7.9. I vincitori della prima fase del Concorso in tre categorie (9 Vincitori) diventano partecipanti alla seconda fase del Concorso per la creazione di un prototipo.</w:t>
      </w:r>
    </w:p>
    <w:p w14:paraId="3986DF8F" w14:textId="77777777" w:rsidR="00E85570" w:rsidRPr="000248ED" w:rsidRDefault="002242CD" w:rsidP="00E85570">
      <w:pPr>
        <w:widowControl w:val="0"/>
        <w:suppressAutoHyphens/>
        <w:autoSpaceDE w:val="0"/>
        <w:jc w:val="both"/>
        <w:rPr>
          <w:lang w:val="it-IT"/>
        </w:rPr>
      </w:pPr>
      <w:r w:rsidRPr="000248ED">
        <w:rPr>
          <w:lang w:val="it-IT"/>
        </w:rPr>
        <w:t>7.10. La giuria del Concorso seleziona, a maggioranza semplice dei voti, il miglior prototipo in tre categorie.</w:t>
      </w:r>
    </w:p>
    <w:p w14:paraId="063B3896" w14:textId="77777777" w:rsidR="00E85570" w:rsidRPr="000248ED" w:rsidRDefault="002242CD" w:rsidP="00E85570">
      <w:pPr>
        <w:widowControl w:val="0"/>
        <w:suppressAutoHyphens/>
        <w:autoSpaceDE w:val="0"/>
        <w:jc w:val="both"/>
        <w:rPr>
          <w:lang w:val="it-IT"/>
        </w:rPr>
      </w:pPr>
      <w:r w:rsidRPr="000248ED">
        <w:rPr>
          <w:lang w:val="it-IT"/>
        </w:rPr>
        <w:t>7.11. Secondo i risultati della seconda fase del Concorso vengono selezionati 3 (tre) vincitori (I posto) in tre categorie (totale 3 vincitori).</w:t>
      </w:r>
    </w:p>
    <w:p w14:paraId="28F6787C" w14:textId="77777777" w:rsidR="00E85570" w:rsidRPr="000248ED" w:rsidRDefault="002242CD" w:rsidP="00E85570">
      <w:pPr>
        <w:widowControl w:val="0"/>
        <w:suppressAutoHyphens/>
        <w:autoSpaceDE w:val="0"/>
        <w:jc w:val="both"/>
        <w:rPr>
          <w:lang w:val="it-IT"/>
        </w:rPr>
      </w:pPr>
      <w:r w:rsidRPr="000248ED">
        <w:rPr>
          <w:lang w:val="it-IT"/>
        </w:rPr>
        <w:t>7.12. I risultati della prima fase del Concorso saranno pubblicati sui siti Web del Fondatore (nella sezione "Notizie"), sulla pagina ufficiale del Concorso sul sito Web dell'Organizzatore e nei media - partner per l'informazione del Concorso a novembre 2020.</w:t>
      </w:r>
    </w:p>
    <w:p w14:paraId="1278E40C" w14:textId="77777777" w:rsidR="00E85570" w:rsidRPr="000248ED" w:rsidRDefault="002242CD" w:rsidP="00E85570">
      <w:pPr>
        <w:widowControl w:val="0"/>
        <w:suppressAutoHyphens/>
        <w:autoSpaceDE w:val="0"/>
        <w:jc w:val="both"/>
        <w:rPr>
          <w:lang w:val="it-IT"/>
        </w:rPr>
      </w:pPr>
      <w:r w:rsidRPr="000248ED">
        <w:rPr>
          <w:lang w:val="it-IT"/>
        </w:rPr>
        <w:t xml:space="preserve">7.13. I risultati della seconda fase del Concorso saranno pubblicati sui siti Web del Fondatore (nella sezione "Notizie"), sulla pagina ufficiale del Concorso sul sito Web dell'Organizzatore e nei media - </w:t>
      </w:r>
      <w:r w:rsidRPr="000248ED">
        <w:rPr>
          <w:lang w:val="it-IT"/>
        </w:rPr>
        <w:lastRenderedPageBreak/>
        <w:t>partner per l'informazione del Concorso a dicembre 2020.</w:t>
      </w:r>
    </w:p>
    <w:p w14:paraId="42D16046" w14:textId="77777777" w:rsidR="00E85570" w:rsidRPr="000248ED" w:rsidRDefault="002242CD" w:rsidP="00E85570">
      <w:pPr>
        <w:widowControl w:val="0"/>
        <w:suppressAutoHyphens/>
        <w:autoSpaceDE w:val="0"/>
        <w:jc w:val="both"/>
        <w:rPr>
          <w:lang w:val="it-IT"/>
        </w:rPr>
      </w:pPr>
      <w:r w:rsidRPr="000248ED">
        <w:rPr>
          <w:lang w:val="it-IT"/>
        </w:rPr>
        <w:t>7.14. La decisione della Giuria è definitiva e non soggetta a ricorso.</w:t>
      </w:r>
    </w:p>
    <w:p w14:paraId="756734F1" w14:textId="77777777" w:rsidR="00E85570" w:rsidRPr="000248ED" w:rsidRDefault="00E85570" w:rsidP="00E85570">
      <w:pPr>
        <w:widowControl w:val="0"/>
        <w:suppressAutoHyphens/>
        <w:autoSpaceDE w:val="0"/>
        <w:jc w:val="both"/>
        <w:rPr>
          <w:lang w:val="it-IT"/>
        </w:rPr>
      </w:pPr>
    </w:p>
    <w:p w14:paraId="136707C0" w14:textId="77777777" w:rsidR="00E85570" w:rsidRPr="000248ED" w:rsidRDefault="002242CD" w:rsidP="00E85570">
      <w:pPr>
        <w:ind w:firstLine="567"/>
        <w:jc w:val="center"/>
        <w:rPr>
          <w:b/>
          <w:color w:val="auto"/>
          <w:lang w:val="it-IT"/>
        </w:rPr>
      </w:pPr>
      <w:r w:rsidRPr="000248ED">
        <w:rPr>
          <w:b/>
          <w:color w:val="auto"/>
          <w:lang w:val="it-IT"/>
        </w:rPr>
        <w:t>8. Le categorie del Concorso.</w:t>
      </w:r>
    </w:p>
    <w:p w14:paraId="72A11083" w14:textId="77777777" w:rsidR="00E85570" w:rsidRPr="000248ED" w:rsidRDefault="002242CD" w:rsidP="00E85570">
      <w:pPr>
        <w:jc w:val="both"/>
        <w:rPr>
          <w:lang w:val="it-IT"/>
        </w:rPr>
      </w:pPr>
      <w:r w:rsidRPr="000248ED">
        <w:rPr>
          <w:color w:val="auto"/>
          <w:lang w:val="it-IT"/>
        </w:rPr>
        <w:t xml:space="preserve">Per partecipare al Concorso è necessario presentare non più di due progetti di design in una o più categorie: </w:t>
      </w:r>
    </w:p>
    <w:p w14:paraId="28036189" w14:textId="77777777" w:rsidR="00E85570" w:rsidRPr="000248ED" w:rsidRDefault="00E85570" w:rsidP="00E85570">
      <w:pPr>
        <w:jc w:val="both"/>
        <w:rPr>
          <w:lang w:val="it-IT"/>
        </w:rPr>
      </w:pPr>
    </w:p>
    <w:p w14:paraId="24C186A2" w14:textId="77777777" w:rsidR="00E85570" w:rsidRPr="000248ED" w:rsidRDefault="002242CD" w:rsidP="00E85570">
      <w:pPr>
        <w:jc w:val="both"/>
        <w:rPr>
          <w:b/>
          <w:color w:val="auto"/>
          <w:lang w:val="it-IT"/>
        </w:rPr>
      </w:pPr>
      <w:r w:rsidRPr="000248ED">
        <w:rPr>
          <w:b/>
          <w:color w:val="auto"/>
          <w:lang w:val="it-IT"/>
        </w:rPr>
        <w:t xml:space="preserve">1. "Lampada per la casa" </w:t>
      </w:r>
      <w:r w:rsidRPr="000248ED">
        <w:rPr>
          <w:color w:val="auto"/>
          <w:lang w:val="it-IT"/>
        </w:rPr>
        <w:t>–</w:t>
      </w:r>
      <w:r w:rsidRPr="000248ED">
        <w:rPr>
          <w:rFonts w:eastAsia="Times New Roman"/>
          <w:szCs w:val="28"/>
          <w:lang w:val="it-IT" w:eastAsia="ru-RU"/>
        </w:rPr>
        <w:t xml:space="preserve"> nella categoria sono accettati i progetti di design di lampade decorative (da soffitto, da pavimento, da parete, da tavolo) con funzioni biodinamiche e battericide per interni di appartamenti e case di campagna.</w:t>
      </w:r>
    </w:p>
    <w:p w14:paraId="2F56C1BB" w14:textId="77777777" w:rsidR="00E85570" w:rsidRPr="000248ED" w:rsidRDefault="002242CD" w:rsidP="00E85570">
      <w:pPr>
        <w:jc w:val="both"/>
        <w:rPr>
          <w:color w:val="auto"/>
          <w:lang w:val="it-IT"/>
        </w:rPr>
      </w:pPr>
      <w:r w:rsidRPr="000248ED">
        <w:rPr>
          <w:b/>
          <w:color w:val="auto"/>
          <w:lang w:val="it-IT"/>
        </w:rPr>
        <w:t>2. "Lampada per l'ufficio"</w:t>
      </w:r>
      <w:r w:rsidRPr="000248ED">
        <w:rPr>
          <w:lang w:val="it-IT"/>
        </w:rPr>
        <w:t xml:space="preserve"> </w:t>
      </w:r>
      <w:r w:rsidRPr="000248ED">
        <w:rPr>
          <w:color w:val="auto"/>
          <w:lang w:val="it-IT"/>
        </w:rPr>
        <w:t>–</w:t>
      </w:r>
      <w:r w:rsidRPr="000248ED">
        <w:rPr>
          <w:lang w:val="it-IT"/>
        </w:rPr>
        <w:t xml:space="preserve"> nella categoria sono accettati i progetti di design di lampade decorative (da soffitto, da pavimento, da parete, da tavolo) con funzioni biodinamiche e battericide per interni di uffici e spazi pubblici di vari funzioni.</w:t>
      </w:r>
    </w:p>
    <w:p w14:paraId="2E52E459" w14:textId="77777777" w:rsidR="00E85570" w:rsidRPr="000248ED" w:rsidRDefault="002242CD" w:rsidP="00E85570">
      <w:pPr>
        <w:jc w:val="both"/>
        <w:rPr>
          <w:rFonts w:eastAsia="Times New Roman"/>
          <w:bCs/>
          <w:szCs w:val="28"/>
          <w:lang w:val="it-IT" w:eastAsia="ru-RU"/>
        </w:rPr>
      </w:pPr>
      <w:r w:rsidRPr="000248ED">
        <w:rPr>
          <w:b/>
          <w:color w:val="auto"/>
          <w:lang w:val="it-IT"/>
        </w:rPr>
        <w:t xml:space="preserve">3. "Lampada per HоRеCа" </w:t>
      </w:r>
      <w:r w:rsidRPr="000248ED">
        <w:rPr>
          <w:color w:val="auto"/>
          <w:lang w:val="it-IT"/>
        </w:rPr>
        <w:t>–</w:t>
      </w:r>
      <w:r w:rsidRPr="000248ED">
        <w:rPr>
          <w:lang w:val="it-IT"/>
        </w:rPr>
        <w:t xml:space="preserve"> nella categoria sono accettati i progetti di design di lampade decorative (da soffitto, da pavimento, da parete, da tavolo) con funzioni biodinamiche e battericide per interni degli alberghi, ristoranti, bar e caffetterie.</w:t>
      </w:r>
    </w:p>
    <w:p w14:paraId="3D0EF3C3" w14:textId="77777777" w:rsidR="00E85570" w:rsidRPr="000248ED" w:rsidRDefault="00E85570" w:rsidP="00E85570">
      <w:pPr>
        <w:shd w:val="clear" w:color="auto" w:fill="FFFFFF"/>
        <w:jc w:val="both"/>
        <w:rPr>
          <w:b/>
          <w:color w:val="auto"/>
          <w:lang w:val="it-IT"/>
        </w:rPr>
      </w:pPr>
    </w:p>
    <w:p w14:paraId="01AA59FC" w14:textId="77777777" w:rsidR="00E85570" w:rsidRPr="000248ED" w:rsidRDefault="002242CD" w:rsidP="00E85570">
      <w:pPr>
        <w:pStyle w:val="ac"/>
        <w:spacing w:before="0" w:beforeAutospacing="0" w:after="0" w:afterAutospacing="0"/>
        <w:jc w:val="center"/>
        <w:rPr>
          <w:b/>
          <w:color w:val="000000"/>
          <w:lang w:val="it-IT"/>
        </w:rPr>
      </w:pPr>
      <w:r w:rsidRPr="000248ED">
        <w:rPr>
          <w:b/>
          <w:color w:val="000000"/>
          <w:lang w:val="it-IT"/>
        </w:rPr>
        <w:t xml:space="preserve">9. Composizione di materiali di Concorso e requisiti per la presentazione di progetti di design </w:t>
      </w:r>
    </w:p>
    <w:p w14:paraId="7F4AB95D" w14:textId="77777777" w:rsidR="00E85570" w:rsidRPr="000248ED" w:rsidRDefault="002242CD" w:rsidP="00E85570">
      <w:pPr>
        <w:pStyle w:val="ac"/>
        <w:spacing w:before="0" w:beforeAutospacing="0" w:after="0" w:afterAutospacing="0"/>
        <w:jc w:val="center"/>
        <w:rPr>
          <w:b/>
          <w:color w:val="000000"/>
          <w:lang w:val="it-IT"/>
        </w:rPr>
      </w:pPr>
      <w:r w:rsidRPr="000248ED">
        <w:rPr>
          <w:b/>
          <w:color w:val="000000"/>
          <w:lang w:val="it-IT"/>
        </w:rPr>
        <w:t>nella prima fase del concorso</w:t>
      </w:r>
    </w:p>
    <w:p w14:paraId="70B6140D" w14:textId="77777777" w:rsidR="00E85570" w:rsidRPr="000248ED" w:rsidRDefault="002242CD" w:rsidP="00E85570">
      <w:pPr>
        <w:pStyle w:val="ac"/>
        <w:spacing w:before="0" w:beforeAutospacing="0" w:after="0" w:afterAutospacing="0"/>
        <w:rPr>
          <w:b/>
          <w:color w:val="000000"/>
          <w:lang w:val="it-IT"/>
        </w:rPr>
      </w:pPr>
      <w:r w:rsidRPr="000248ED">
        <w:rPr>
          <w:lang w:val="it-IT"/>
        </w:rPr>
        <w:t>9.1. Requisiti generali per progetti di design.</w:t>
      </w:r>
    </w:p>
    <w:p w14:paraId="142C386D" w14:textId="77777777" w:rsidR="00E85570" w:rsidRPr="000248ED" w:rsidRDefault="002242CD" w:rsidP="00E85570">
      <w:pPr>
        <w:pStyle w:val="ac"/>
        <w:spacing w:before="0" w:beforeAutospacing="0" w:after="0" w:afterAutospacing="0"/>
        <w:jc w:val="both"/>
        <w:rPr>
          <w:color w:val="000000"/>
          <w:lang w:val="it-IT"/>
        </w:rPr>
      </w:pPr>
      <w:r w:rsidRPr="000248ED">
        <w:rPr>
          <w:color w:val="000000"/>
          <w:lang w:val="it-IT"/>
        </w:rPr>
        <w:t xml:space="preserve">I progetti di design devono contenere soluzioni creative originali </w:t>
      </w:r>
      <w:r w:rsidRPr="000248ED">
        <w:rPr>
          <w:lang w:val="it-IT"/>
        </w:rPr>
        <w:t>che possono essere implementate</w:t>
      </w:r>
      <w:r w:rsidRPr="000248ED">
        <w:rPr>
          <w:color w:val="000000"/>
          <w:lang w:val="it-IT"/>
        </w:rPr>
        <w:t xml:space="preserve"> utilizzando le tecnologie e gli impianti di produzione del Fondatore o con il coinvolgimento delle società partner del Fondatore.</w:t>
      </w:r>
    </w:p>
    <w:p w14:paraId="7F7D7141" w14:textId="77777777" w:rsidR="00E85570" w:rsidRPr="000248ED" w:rsidRDefault="002242CD" w:rsidP="00E85570">
      <w:pPr>
        <w:pStyle w:val="ac"/>
        <w:spacing w:before="0" w:beforeAutospacing="0" w:after="0" w:afterAutospacing="0"/>
        <w:jc w:val="both"/>
        <w:rPr>
          <w:color w:val="000000"/>
          <w:lang w:val="it-IT"/>
        </w:rPr>
      </w:pPr>
      <w:r w:rsidRPr="000248ED">
        <w:rPr>
          <w:color w:val="000000"/>
          <w:lang w:val="it-IT"/>
        </w:rPr>
        <w:t>Progettando una lampada decorativa si consiglia di utilizzare materiali come: metallo (acciaio, alluminio, ottone), polimeri e materiali compositi, vetro, ceramica e altri materiali utilizzati in produzione industriale di massa.</w:t>
      </w:r>
    </w:p>
    <w:p w14:paraId="0A6ECBA5" w14:textId="77777777" w:rsidR="00E85570" w:rsidRPr="000248ED" w:rsidRDefault="002242CD" w:rsidP="00E85570">
      <w:pPr>
        <w:pStyle w:val="ac"/>
        <w:spacing w:before="0" w:beforeAutospacing="0" w:after="0" w:afterAutospacing="0"/>
        <w:jc w:val="both"/>
        <w:rPr>
          <w:color w:val="000000"/>
          <w:lang w:val="it-IT"/>
        </w:rPr>
      </w:pPr>
      <w:r w:rsidRPr="000248ED">
        <w:rPr>
          <w:color w:val="000000"/>
          <w:lang w:val="it-IT"/>
        </w:rPr>
        <w:t>Progettando una lampada decorativa bisogna considerare che sarà dotata di:</w:t>
      </w:r>
    </w:p>
    <w:p w14:paraId="57872453" w14:textId="77777777" w:rsidR="00E85570" w:rsidRPr="000248ED" w:rsidRDefault="002242CD" w:rsidP="00E85570">
      <w:pPr>
        <w:pStyle w:val="ac"/>
        <w:tabs>
          <w:tab w:val="left" w:pos="7875"/>
        </w:tabs>
        <w:spacing w:before="0" w:beforeAutospacing="0" w:after="0" w:afterAutospacing="0"/>
        <w:ind w:left="426"/>
        <w:jc w:val="both"/>
        <w:rPr>
          <w:color w:val="000000"/>
          <w:lang w:val="it-IT"/>
        </w:rPr>
      </w:pPr>
      <w:r w:rsidRPr="000248ED">
        <w:rPr>
          <w:color w:val="000000"/>
          <w:lang w:val="it-IT"/>
        </w:rPr>
        <w:t xml:space="preserve">- una sorgente luminosa biodinamica a LED; </w:t>
      </w:r>
    </w:p>
    <w:p w14:paraId="76896482" w14:textId="77777777" w:rsidR="00E85570" w:rsidRPr="000248ED" w:rsidRDefault="002242CD" w:rsidP="00E85570">
      <w:pPr>
        <w:pStyle w:val="ac"/>
        <w:spacing w:before="0" w:beforeAutospacing="0" w:after="0" w:afterAutospacing="0"/>
        <w:ind w:left="426"/>
        <w:jc w:val="both"/>
        <w:rPr>
          <w:color w:val="000000"/>
          <w:lang w:val="it-IT"/>
        </w:rPr>
      </w:pPr>
      <w:r w:rsidRPr="000248ED">
        <w:rPr>
          <w:color w:val="000000"/>
          <w:lang w:val="it-IT"/>
        </w:rPr>
        <w:t xml:space="preserve">- lampada UV battericida; </w:t>
      </w:r>
    </w:p>
    <w:p w14:paraId="0FE1BFB2" w14:textId="77777777" w:rsidR="00E85570" w:rsidRPr="000248ED" w:rsidRDefault="002242CD" w:rsidP="00E85570">
      <w:pPr>
        <w:pStyle w:val="ac"/>
        <w:spacing w:before="0" w:beforeAutospacing="0" w:after="0" w:afterAutospacing="0"/>
        <w:ind w:left="426"/>
        <w:jc w:val="both"/>
        <w:rPr>
          <w:color w:val="000000"/>
          <w:lang w:val="it-IT"/>
        </w:rPr>
      </w:pPr>
      <w:r w:rsidRPr="000248ED">
        <w:rPr>
          <w:color w:val="000000"/>
          <w:lang w:val="it-IT"/>
        </w:rPr>
        <w:t>- deve avere dimensioni e peso, comodi per il trasporto e l'installazione da parte di una persona.</w:t>
      </w:r>
    </w:p>
    <w:p w14:paraId="6283DBDD" w14:textId="77777777" w:rsidR="00E85570" w:rsidRPr="000248ED" w:rsidRDefault="002242CD" w:rsidP="00E85570">
      <w:pPr>
        <w:pStyle w:val="ac"/>
        <w:spacing w:before="0" w:beforeAutospacing="0" w:after="0" w:afterAutospacing="0"/>
        <w:jc w:val="both"/>
        <w:rPr>
          <w:rStyle w:val="a3"/>
          <w:lang w:val="it-IT"/>
        </w:rPr>
      </w:pPr>
      <w:r w:rsidRPr="000248ED">
        <w:rPr>
          <w:color w:val="000000"/>
          <w:lang w:val="it-IT"/>
        </w:rPr>
        <w:t>9.2. Le informazioni sui prodotti già disponibili del Fondatore, dotate di una funzione biodinamica e battericida, nonché sui materiali e sulle tecnologie in essi utilizzati, sono disponibili sul sito Web ufficiale del Fondatore</w:t>
      </w:r>
      <w:hyperlink r:id="rId10" w:history="1">
        <w:r w:rsidRPr="00E21F20">
          <w:rPr>
            <w:rStyle w:val="a3"/>
            <w:lang w:val="it-IT"/>
          </w:rPr>
          <w:t xml:space="preserve"> http://www.escoluce.com/</w:t>
        </w:r>
      </w:hyperlink>
      <w:r w:rsidRPr="002242CD">
        <w:rPr>
          <w:rStyle w:val="a3"/>
          <w:u w:val="none"/>
          <w:lang w:val="it-IT"/>
        </w:rPr>
        <w:t xml:space="preserve">, </w:t>
      </w:r>
      <w:r w:rsidRPr="002242CD">
        <w:rPr>
          <w:rStyle w:val="a3"/>
          <w:color w:val="auto"/>
          <w:u w:val="none"/>
          <w:lang w:val="it-IT"/>
        </w:rPr>
        <w:t xml:space="preserve">nonché sul link: </w:t>
      </w:r>
      <w:hyperlink r:id="rId11" w:anchor="pdfviewer" w:history="1">
        <w:r w:rsidRPr="002242CD">
          <w:rPr>
            <w:rStyle w:val="a3"/>
            <w:u w:val="none"/>
            <w:lang w:val="it-IT"/>
          </w:rPr>
          <w:t>https://nc.esnl.ru/nextcloud/index.php/s/YmE55TsbP7HN7pC#pdfviewer</w:t>
        </w:r>
      </w:hyperlink>
    </w:p>
    <w:p w14:paraId="7796A312" w14:textId="77777777" w:rsidR="00E85570" w:rsidRPr="000248ED" w:rsidRDefault="002242CD" w:rsidP="00E85570">
      <w:pPr>
        <w:pStyle w:val="ac"/>
        <w:spacing w:before="0" w:beforeAutospacing="0" w:after="0" w:afterAutospacing="0"/>
        <w:jc w:val="both"/>
        <w:rPr>
          <w:lang w:val="it-IT"/>
        </w:rPr>
      </w:pPr>
      <w:r w:rsidRPr="000248ED">
        <w:rPr>
          <w:color w:val="000000"/>
          <w:lang w:val="it-IT"/>
        </w:rPr>
        <w:t xml:space="preserve">9.3. Nel modulo di domanda (file di testo, formato .doc o .txt) bisogna fornire le informazioni seguenti: </w:t>
      </w:r>
    </w:p>
    <w:p w14:paraId="68FAD80E" w14:textId="77777777" w:rsidR="00E85570" w:rsidRPr="000248ED" w:rsidRDefault="002242CD" w:rsidP="00E85570">
      <w:pPr>
        <w:pStyle w:val="ac"/>
        <w:spacing w:before="0" w:beforeAutospacing="0" w:after="0" w:afterAutospacing="0"/>
        <w:jc w:val="both"/>
        <w:rPr>
          <w:color w:val="000000"/>
          <w:lang w:val="it-IT"/>
        </w:rPr>
      </w:pPr>
      <w:r w:rsidRPr="000248ED">
        <w:rPr>
          <w:color w:val="000000"/>
          <w:lang w:val="it-IT"/>
        </w:rPr>
        <w:t>- la categoria;</w:t>
      </w:r>
    </w:p>
    <w:p w14:paraId="7A3F8E4A" w14:textId="77777777" w:rsidR="00E85570" w:rsidRPr="000248ED" w:rsidRDefault="002242CD" w:rsidP="00E85570">
      <w:pPr>
        <w:pStyle w:val="ac"/>
        <w:spacing w:before="0" w:beforeAutospacing="0" w:after="0" w:afterAutospacing="0"/>
        <w:jc w:val="both"/>
        <w:rPr>
          <w:color w:val="000000"/>
          <w:lang w:val="it-IT"/>
        </w:rPr>
      </w:pPr>
      <w:r w:rsidRPr="000248ED">
        <w:rPr>
          <w:color w:val="000000"/>
          <w:lang w:val="it-IT"/>
        </w:rPr>
        <w:t>- il nome del progetto;</w:t>
      </w:r>
    </w:p>
    <w:p w14:paraId="73429ABA" w14:textId="77777777" w:rsidR="00E85570" w:rsidRPr="000248ED" w:rsidRDefault="002242CD" w:rsidP="00E85570">
      <w:pPr>
        <w:pStyle w:val="ac"/>
        <w:spacing w:before="0" w:beforeAutospacing="0" w:after="0" w:afterAutospacing="0"/>
        <w:jc w:val="both"/>
        <w:rPr>
          <w:color w:val="000000"/>
          <w:lang w:val="it-IT"/>
        </w:rPr>
      </w:pPr>
      <w:r w:rsidRPr="000248ED">
        <w:rPr>
          <w:color w:val="000000"/>
          <w:lang w:val="it-IT"/>
        </w:rPr>
        <w:t xml:space="preserve">- cognome, nome, patronimico dell'autore (autori);  </w:t>
      </w:r>
    </w:p>
    <w:p w14:paraId="5D36B67F" w14:textId="77777777" w:rsidR="00E85570" w:rsidRPr="000248ED" w:rsidRDefault="002242CD" w:rsidP="00E85570">
      <w:pPr>
        <w:pStyle w:val="ac"/>
        <w:spacing w:before="0" w:beforeAutospacing="0" w:after="0" w:afterAutospacing="0"/>
        <w:jc w:val="both"/>
        <w:rPr>
          <w:color w:val="000000"/>
          <w:lang w:val="it-IT"/>
        </w:rPr>
      </w:pPr>
      <w:r w:rsidRPr="000248ED">
        <w:rPr>
          <w:color w:val="000000"/>
          <w:lang w:val="it-IT"/>
        </w:rPr>
        <w:t xml:space="preserve">- persona di contatto, telefono cellulare, e-mail; </w:t>
      </w:r>
    </w:p>
    <w:p w14:paraId="170419C1" w14:textId="77777777" w:rsidR="00E85570" w:rsidRPr="000248ED" w:rsidRDefault="002242CD" w:rsidP="00E85570">
      <w:pPr>
        <w:pStyle w:val="ac"/>
        <w:spacing w:before="0" w:beforeAutospacing="0" w:after="0" w:afterAutospacing="0"/>
        <w:jc w:val="both"/>
        <w:rPr>
          <w:color w:val="000000"/>
          <w:lang w:val="it-IT"/>
        </w:rPr>
      </w:pPr>
      <w:r w:rsidRPr="000248ED">
        <w:rPr>
          <w:color w:val="000000"/>
          <w:lang w:val="it-IT"/>
        </w:rPr>
        <w:t xml:space="preserve"> - indirizzo per l'invio di corrispondenza via posta;</w:t>
      </w:r>
    </w:p>
    <w:p w14:paraId="135CBF02" w14:textId="77777777" w:rsidR="00E85570" w:rsidRPr="000248ED" w:rsidRDefault="002242CD" w:rsidP="00E85570">
      <w:pPr>
        <w:pStyle w:val="ac"/>
        <w:spacing w:before="0" w:beforeAutospacing="0" w:after="0" w:afterAutospacing="0"/>
        <w:jc w:val="both"/>
        <w:rPr>
          <w:color w:val="000000"/>
          <w:lang w:val="it-IT"/>
        </w:rPr>
      </w:pPr>
      <w:r w:rsidRPr="000248ED">
        <w:rPr>
          <w:color w:val="000000"/>
          <w:lang w:val="it-IT"/>
        </w:rPr>
        <w:t>- Paese, città;</w:t>
      </w:r>
    </w:p>
    <w:p w14:paraId="6818648D" w14:textId="77777777" w:rsidR="00E85570" w:rsidRPr="000248ED" w:rsidRDefault="002242CD" w:rsidP="00E85570">
      <w:pPr>
        <w:pStyle w:val="ac"/>
        <w:spacing w:before="0" w:beforeAutospacing="0" w:after="0" w:afterAutospacing="0"/>
        <w:jc w:val="both"/>
        <w:rPr>
          <w:color w:val="000000"/>
          <w:lang w:val="it-IT"/>
        </w:rPr>
      </w:pPr>
      <w:r w:rsidRPr="000248ED">
        <w:rPr>
          <w:color w:val="000000"/>
          <w:lang w:val="it-IT"/>
        </w:rPr>
        <w:t>- società/studio;</w:t>
      </w:r>
    </w:p>
    <w:p w14:paraId="0AD6513D" w14:textId="77777777" w:rsidR="00E85570" w:rsidRPr="000248ED" w:rsidRDefault="002242CD" w:rsidP="00E85570">
      <w:pPr>
        <w:pStyle w:val="ac"/>
        <w:spacing w:before="0" w:beforeAutospacing="0" w:after="0" w:afterAutospacing="0"/>
        <w:jc w:val="both"/>
        <w:rPr>
          <w:color w:val="000000"/>
          <w:lang w:val="it-IT"/>
        </w:rPr>
      </w:pPr>
      <w:r w:rsidRPr="000248ED">
        <w:rPr>
          <w:color w:val="000000"/>
          <w:lang w:val="it-IT"/>
        </w:rPr>
        <w:t>- una breve descrizione del progetto in russo o inglese (fino a 1000 caratteri) che rivela l'idea principale, il concetto della soluzione proposta;</w:t>
      </w:r>
    </w:p>
    <w:p w14:paraId="5AF746BC" w14:textId="77777777" w:rsidR="00E85570" w:rsidRPr="000248ED" w:rsidRDefault="002242CD" w:rsidP="00E85570">
      <w:pPr>
        <w:pStyle w:val="ac"/>
        <w:spacing w:before="0" w:beforeAutospacing="0" w:after="0" w:afterAutospacing="0"/>
        <w:jc w:val="both"/>
        <w:rPr>
          <w:color w:val="000000"/>
          <w:lang w:val="it-IT"/>
        </w:rPr>
      </w:pPr>
      <w:r w:rsidRPr="000248ED">
        <w:rPr>
          <w:color w:val="000000"/>
          <w:lang w:val="it-IT"/>
        </w:rPr>
        <w:t>- un'indicazione di quando e per quale scopo è stato elaborato il progetto di design: per il Concorso, per un ordine specifico, ecc.;</w:t>
      </w:r>
    </w:p>
    <w:p w14:paraId="5B616F44" w14:textId="77777777" w:rsidR="00E85570" w:rsidRPr="000248ED" w:rsidRDefault="002242CD" w:rsidP="00E85570">
      <w:pPr>
        <w:pStyle w:val="ac"/>
        <w:spacing w:before="0" w:beforeAutospacing="0" w:after="0" w:afterAutospacing="0"/>
        <w:jc w:val="both"/>
        <w:rPr>
          <w:color w:val="000000"/>
          <w:lang w:val="it-IT"/>
        </w:rPr>
      </w:pPr>
      <w:r w:rsidRPr="000248ED">
        <w:rPr>
          <w:color w:val="000000"/>
          <w:lang w:val="it-IT"/>
        </w:rPr>
        <w:t>- un'indicazione della fonte da cui hanno saputo del Concorso.</w:t>
      </w:r>
    </w:p>
    <w:p w14:paraId="43F65CCB" w14:textId="77777777" w:rsidR="00E85570" w:rsidRPr="000248ED" w:rsidRDefault="002242CD" w:rsidP="00E85570">
      <w:pPr>
        <w:pStyle w:val="1"/>
        <w:widowControl w:val="0"/>
        <w:ind w:left="0"/>
        <w:rPr>
          <w:b/>
          <w:color w:val="000000"/>
          <w:szCs w:val="24"/>
          <w:lang w:val="it-IT"/>
        </w:rPr>
      </w:pPr>
      <w:r w:rsidRPr="000248ED">
        <w:rPr>
          <w:b/>
          <w:color w:val="000000"/>
          <w:szCs w:val="24"/>
          <w:lang w:val="it-IT"/>
        </w:rPr>
        <w:t>9.4. Un progetto di design deve comprendere:</w:t>
      </w:r>
    </w:p>
    <w:p w14:paraId="5D52B076" w14:textId="77777777" w:rsidR="007C7FD8" w:rsidRPr="0055496D" w:rsidRDefault="002242CD" w:rsidP="007C7FD8">
      <w:pPr>
        <w:pStyle w:val="1"/>
        <w:widowControl w:val="0"/>
        <w:ind w:left="0"/>
        <w:rPr>
          <w:color w:val="000000"/>
          <w:szCs w:val="24"/>
          <w:lang w:val="it-IT"/>
        </w:rPr>
      </w:pPr>
      <w:r w:rsidRPr="000248ED">
        <w:rPr>
          <w:color w:val="000000"/>
          <w:szCs w:val="24"/>
          <w:lang w:val="it-IT"/>
        </w:rPr>
        <w:t>9.4.1</w:t>
      </w:r>
      <w:r w:rsidRPr="00304607">
        <w:rPr>
          <w:color w:val="000000"/>
          <w:szCs w:val="24"/>
          <w:lang w:val="it-IT"/>
        </w:rPr>
        <w:t xml:space="preserve">. </w:t>
      </w:r>
      <w:r w:rsidR="007C7FD8" w:rsidRPr="00304607">
        <w:rPr>
          <w:color w:val="000000"/>
          <w:szCs w:val="24"/>
          <w:lang w:val="it-IT"/>
        </w:rPr>
        <w:t>Schizzi e disegni di studio che raffigurino i concetti e l'immagine complessiva del prodotto. Obiettivo: far vedere il processo di sviluppo del prodotto da parte dell'autore con particolare attenzione all’originalità.</w:t>
      </w:r>
    </w:p>
    <w:p w14:paraId="48487B1B" w14:textId="77777777" w:rsidR="00E85570" w:rsidRPr="000248ED" w:rsidRDefault="002242CD" w:rsidP="00E85570">
      <w:pPr>
        <w:pStyle w:val="1"/>
        <w:widowControl w:val="0"/>
        <w:ind w:left="0"/>
        <w:rPr>
          <w:color w:val="000000"/>
          <w:szCs w:val="24"/>
          <w:lang w:val="it-IT"/>
        </w:rPr>
      </w:pPr>
      <w:r w:rsidRPr="000248ED">
        <w:rPr>
          <w:color w:val="000000"/>
          <w:szCs w:val="24"/>
          <w:lang w:val="it-IT"/>
        </w:rPr>
        <w:t xml:space="preserve">9.4.2. Disegni del prodotto con le dimensioni principali (almeno proiezioni ortogonali), nonché sezioni </w:t>
      </w:r>
      <w:r w:rsidRPr="000248ED">
        <w:rPr>
          <w:color w:val="000000"/>
          <w:szCs w:val="24"/>
          <w:lang w:val="it-IT"/>
        </w:rPr>
        <w:lastRenderedPageBreak/>
        <w:t>che mostrano il contenuto interno del prodotto: le principali unità funzionali e lo schema del loro fissaggio.</w:t>
      </w:r>
    </w:p>
    <w:p w14:paraId="1FA7854A" w14:textId="77777777" w:rsidR="00E85570" w:rsidRPr="000248ED" w:rsidRDefault="002242CD" w:rsidP="00E85570">
      <w:pPr>
        <w:pStyle w:val="1"/>
        <w:widowControl w:val="0"/>
        <w:ind w:left="0"/>
        <w:rPr>
          <w:color w:val="000000"/>
          <w:szCs w:val="24"/>
          <w:lang w:val="it-IT"/>
        </w:rPr>
      </w:pPr>
      <w:r w:rsidRPr="000248ED">
        <w:rPr>
          <w:color w:val="000000"/>
          <w:szCs w:val="24"/>
          <w:lang w:val="it-IT"/>
        </w:rPr>
        <w:t xml:space="preserve">9.4.3. Una visualizzazione che offre una visione realistica del prodotto, tenendo conto di forma, colore, luce e prospettiva. </w:t>
      </w:r>
    </w:p>
    <w:p w14:paraId="78B1307C" w14:textId="77777777" w:rsidR="00E85570" w:rsidRPr="000248ED" w:rsidRDefault="002242CD" w:rsidP="00E85570">
      <w:pPr>
        <w:pStyle w:val="1"/>
        <w:widowControl w:val="0"/>
        <w:ind w:left="0"/>
        <w:rPr>
          <w:color w:val="000000"/>
          <w:szCs w:val="24"/>
          <w:lang w:val="it-IT"/>
        </w:rPr>
      </w:pPr>
      <w:r w:rsidRPr="000248ED">
        <w:rPr>
          <w:color w:val="000000"/>
          <w:szCs w:val="24"/>
          <w:lang w:val="it-IT"/>
        </w:rPr>
        <w:t xml:space="preserve">9.4.4. Nota esplicativa contenente informazioni sulla funzione del prodotto, il suo ambito di applicazione, il principio di funzionamento, i valori per il consumatore, le caratteristiche di funzionamento, la partecipazione a scenari contestuali, ecc., nonché una specifica con un elenco dei principali elementi del prodotto, materiali strutturali e di finitura e tecnologie utilizzate per la loro fabbricazione.  </w:t>
      </w:r>
    </w:p>
    <w:p w14:paraId="409E05A0" w14:textId="77777777" w:rsidR="00E85570" w:rsidRPr="000248ED" w:rsidRDefault="002242CD" w:rsidP="00E85570">
      <w:pPr>
        <w:jc w:val="both"/>
        <w:rPr>
          <w:lang w:val="it-IT" w:eastAsia="ru-RU"/>
        </w:rPr>
      </w:pPr>
      <w:r w:rsidRPr="000248ED">
        <w:rPr>
          <w:lang w:val="it-IT" w:eastAsia="ru-RU"/>
        </w:rPr>
        <w:t xml:space="preserve">9.4.5. Inoltre, a discrezione del Partecipante, viene fornito un modello 3D che dà un'idea delle caratteristiche del design volumetrico della forma, delle sue proprietà funzionali ed estetiche, un campione ed altri materiali. </w:t>
      </w:r>
    </w:p>
    <w:p w14:paraId="094A9947" w14:textId="77777777" w:rsidR="00E85570" w:rsidRPr="000248ED" w:rsidRDefault="002242CD" w:rsidP="00E85570">
      <w:pPr>
        <w:jc w:val="both"/>
        <w:rPr>
          <w:lang w:val="it-IT" w:eastAsia="ru-RU"/>
        </w:rPr>
      </w:pPr>
      <w:r w:rsidRPr="000248ED">
        <w:rPr>
          <w:lang w:val="it-IT" w:eastAsia="ru-RU"/>
        </w:rPr>
        <w:t xml:space="preserve">9.5. Le immagini grafiche della lampada decorativa e i rendering 3D devono essere fornite in PDF o JPG. In assenza di testo di piccole dimensioni, i file devono avere una risoluzione di 150 dpi, un file non deve pesare più di 25 MB. Le immagini stesse non dovrebbero avere il copyright o watermark, perché il processo di selezione dei vincitori del Concorso è svolto in forma anonima. </w:t>
      </w:r>
    </w:p>
    <w:p w14:paraId="0DE6FD95" w14:textId="77777777" w:rsidR="00E85570" w:rsidRPr="000248ED" w:rsidRDefault="002242CD" w:rsidP="00E85570">
      <w:pPr>
        <w:pStyle w:val="1"/>
        <w:widowControl w:val="0"/>
        <w:ind w:left="0"/>
        <w:rPr>
          <w:color w:val="000000"/>
          <w:szCs w:val="24"/>
          <w:lang w:val="it-IT"/>
        </w:rPr>
      </w:pPr>
      <w:r w:rsidRPr="000248ED">
        <w:rPr>
          <w:color w:val="000000"/>
          <w:szCs w:val="24"/>
          <w:lang w:val="it-IT"/>
        </w:rPr>
        <w:t>9.6. I disegni devono essere firmati.  La scala di ulteriori proiezioni e disegni dovrebbe essere scelta a discrezione dell'autore, ma in modo tale che le immagini non siano irragionevolmente piccole a seguito di un tentativo di mostrare i disegni in modo più dettagliato possibile. Tutti i disegni devono avere quote assiali principali e quote verticali.</w:t>
      </w:r>
    </w:p>
    <w:p w14:paraId="719AE6DC" w14:textId="77777777" w:rsidR="00E85570" w:rsidRPr="000248ED" w:rsidRDefault="002242CD" w:rsidP="00E85570">
      <w:pPr>
        <w:jc w:val="both"/>
        <w:rPr>
          <w:color w:val="auto"/>
          <w:lang w:val="it-IT"/>
        </w:rPr>
      </w:pPr>
      <w:r w:rsidRPr="000248ED">
        <w:rPr>
          <w:color w:val="auto"/>
          <w:lang w:val="it-IT"/>
        </w:rPr>
        <w:t>9.7. L'autore può utilizzare grafica architettonica a sua discrezione, compresa la grafica computerizzata. La condizione principale è la possibilità di una successiva pubblicazione di qualità di progetti di design del Concorso sui media, su tablet, in opuscoli, ecc.</w:t>
      </w:r>
    </w:p>
    <w:p w14:paraId="5E978CCB" w14:textId="77777777" w:rsidR="00E85570" w:rsidRPr="000248ED" w:rsidRDefault="002242CD" w:rsidP="00E85570">
      <w:pPr>
        <w:jc w:val="both"/>
        <w:rPr>
          <w:color w:val="auto"/>
          <w:lang w:val="it-IT"/>
        </w:rPr>
      </w:pPr>
      <w:r w:rsidRPr="000248ED">
        <w:rPr>
          <w:color w:val="auto"/>
          <w:lang w:val="it-IT"/>
        </w:rPr>
        <w:t>9.8. I diritti esclusivi relativi ai progetti di design presentati per la partecipazione al Concorso rimangono di proprietà dei rispettivi autori.</w:t>
      </w:r>
    </w:p>
    <w:p w14:paraId="77011FC9" w14:textId="77777777" w:rsidR="00E85570" w:rsidRPr="000248ED" w:rsidRDefault="002242CD" w:rsidP="00E85570">
      <w:pPr>
        <w:jc w:val="both"/>
        <w:rPr>
          <w:color w:val="auto"/>
          <w:lang w:val="it-IT"/>
        </w:rPr>
      </w:pPr>
      <w:r w:rsidRPr="000248ED">
        <w:rPr>
          <w:color w:val="auto"/>
          <w:lang w:val="it-IT"/>
        </w:rPr>
        <w:t xml:space="preserve">9.9. I progetti di design inviati per la partecipazione al Concorso vengono trasferiti all'Organizzatore e al Fondatore del Concorso per la pubblicazione sui media e l'esposizione a eventi e mostre professionali sulla base dell'Accordo sottoscritto dal Partecipante in conformità all'Appendice n. 2 del presente Regolamento. </w:t>
      </w:r>
    </w:p>
    <w:p w14:paraId="012D4C46" w14:textId="77777777" w:rsidR="00E85570" w:rsidRPr="000248ED" w:rsidRDefault="00E85570" w:rsidP="00E85570">
      <w:pPr>
        <w:jc w:val="both"/>
        <w:rPr>
          <w:color w:val="auto"/>
          <w:lang w:val="it-IT"/>
        </w:rPr>
      </w:pPr>
    </w:p>
    <w:p w14:paraId="41D3BC6C" w14:textId="77777777" w:rsidR="00E85570" w:rsidRPr="000248ED" w:rsidRDefault="002242CD" w:rsidP="00E85570">
      <w:pPr>
        <w:jc w:val="center"/>
        <w:rPr>
          <w:color w:val="auto"/>
          <w:lang w:val="it-IT"/>
        </w:rPr>
      </w:pPr>
      <w:r w:rsidRPr="000248ED">
        <w:rPr>
          <w:b/>
          <w:lang w:val="it-IT"/>
        </w:rPr>
        <w:t>10. Criteri di valutazione per progetti di design</w:t>
      </w:r>
    </w:p>
    <w:p w14:paraId="72F04E67" w14:textId="77777777" w:rsidR="00E85570" w:rsidRPr="000248ED" w:rsidRDefault="002242CD" w:rsidP="00E85570">
      <w:pPr>
        <w:pStyle w:val="1"/>
        <w:widowControl w:val="0"/>
        <w:ind w:left="0"/>
        <w:rPr>
          <w:color w:val="000000"/>
          <w:szCs w:val="24"/>
          <w:lang w:val="it-IT"/>
        </w:rPr>
      </w:pPr>
      <w:r w:rsidRPr="000248ED">
        <w:rPr>
          <w:color w:val="000000"/>
          <w:szCs w:val="24"/>
          <w:lang w:val="it-IT"/>
        </w:rPr>
        <w:t>Conformità del progetto di design alle condizioni delle categorie del Concorso.</w:t>
      </w:r>
    </w:p>
    <w:p w14:paraId="07FCC28D" w14:textId="77777777" w:rsidR="00E85570" w:rsidRPr="000248ED" w:rsidRDefault="002242CD" w:rsidP="00E85570">
      <w:pPr>
        <w:pStyle w:val="1"/>
        <w:widowControl w:val="0"/>
        <w:ind w:left="0"/>
        <w:rPr>
          <w:color w:val="000000"/>
          <w:szCs w:val="24"/>
          <w:lang w:val="it-IT"/>
        </w:rPr>
      </w:pPr>
      <w:r w:rsidRPr="000248ED">
        <w:rPr>
          <w:color w:val="000000"/>
          <w:szCs w:val="24"/>
          <w:lang w:val="it-IT"/>
        </w:rPr>
        <w:t xml:space="preserve">Originalità ed espressività estetica del progetto di design. </w:t>
      </w:r>
    </w:p>
    <w:p w14:paraId="06C05BE4" w14:textId="77777777" w:rsidR="00E85570" w:rsidRPr="000248ED" w:rsidRDefault="002242CD" w:rsidP="00E85570">
      <w:pPr>
        <w:pStyle w:val="1"/>
        <w:widowControl w:val="0"/>
        <w:ind w:left="0"/>
        <w:rPr>
          <w:color w:val="000000"/>
          <w:szCs w:val="24"/>
          <w:lang w:val="it-IT"/>
        </w:rPr>
      </w:pPr>
      <w:r w:rsidRPr="000248ED">
        <w:rPr>
          <w:color w:val="000000"/>
          <w:szCs w:val="24"/>
          <w:lang w:val="it-IT"/>
        </w:rPr>
        <w:t>Unità compositiva, decisione coloristica armoniosa.</w:t>
      </w:r>
    </w:p>
    <w:p w14:paraId="1C91E3F1" w14:textId="77777777" w:rsidR="00E85570" w:rsidRPr="000248ED" w:rsidRDefault="002242CD" w:rsidP="00E85570">
      <w:pPr>
        <w:pStyle w:val="1"/>
        <w:widowControl w:val="0"/>
        <w:ind w:left="0"/>
        <w:rPr>
          <w:color w:val="000000"/>
          <w:szCs w:val="24"/>
          <w:lang w:val="it-IT"/>
        </w:rPr>
      </w:pPr>
      <w:r w:rsidRPr="000248ED">
        <w:rPr>
          <w:color w:val="000000"/>
          <w:szCs w:val="24"/>
          <w:lang w:val="it-IT"/>
        </w:rPr>
        <w:t xml:space="preserve">Corrispondenza delle proprietà decorative della lampada alla sua funzione; </w:t>
      </w:r>
    </w:p>
    <w:p w14:paraId="23E24B2D" w14:textId="77777777" w:rsidR="00E85570" w:rsidRPr="000248ED" w:rsidRDefault="002242CD" w:rsidP="00E85570">
      <w:pPr>
        <w:pStyle w:val="1"/>
        <w:widowControl w:val="0"/>
        <w:ind w:left="0"/>
        <w:rPr>
          <w:color w:val="000000"/>
          <w:szCs w:val="24"/>
          <w:lang w:val="it-IT"/>
        </w:rPr>
      </w:pPr>
      <w:r w:rsidRPr="000248ED">
        <w:rPr>
          <w:color w:val="000000"/>
          <w:szCs w:val="24"/>
          <w:lang w:val="it-IT"/>
        </w:rPr>
        <w:t>Ergonomia dello sviluppo della forma.</w:t>
      </w:r>
    </w:p>
    <w:p w14:paraId="3B6AC0C9" w14:textId="77777777" w:rsidR="00E85570" w:rsidRPr="000248ED" w:rsidRDefault="002242CD" w:rsidP="00E85570">
      <w:pPr>
        <w:pStyle w:val="1"/>
        <w:widowControl w:val="0"/>
        <w:ind w:left="0"/>
        <w:rPr>
          <w:color w:val="000000"/>
          <w:szCs w:val="24"/>
          <w:lang w:val="it-IT"/>
        </w:rPr>
      </w:pPr>
      <w:r w:rsidRPr="000248ED">
        <w:rPr>
          <w:color w:val="000000"/>
          <w:szCs w:val="24"/>
          <w:lang w:val="it-IT"/>
        </w:rPr>
        <w:t>Adattabilità al processo tecnologico del progetto di design di una lampada decorativa (replicabilità).</w:t>
      </w:r>
    </w:p>
    <w:p w14:paraId="0972A4C8" w14:textId="77777777" w:rsidR="00E85570" w:rsidRPr="000248ED" w:rsidRDefault="002242CD" w:rsidP="00E85570">
      <w:pPr>
        <w:pStyle w:val="1"/>
        <w:widowControl w:val="0"/>
        <w:ind w:left="0"/>
        <w:rPr>
          <w:color w:val="000000"/>
          <w:szCs w:val="24"/>
          <w:lang w:val="it-IT"/>
        </w:rPr>
      </w:pPr>
      <w:r w:rsidRPr="000248ED">
        <w:rPr>
          <w:color w:val="000000"/>
          <w:szCs w:val="24"/>
          <w:lang w:val="it-IT"/>
        </w:rPr>
        <w:t>Convenienza economica dei materiali utilizzati nel progetto di design.</w:t>
      </w:r>
    </w:p>
    <w:p w14:paraId="0E284442" w14:textId="77777777" w:rsidR="00E85570" w:rsidRPr="000248ED" w:rsidRDefault="002242CD" w:rsidP="00E85570">
      <w:pPr>
        <w:pStyle w:val="1"/>
        <w:widowControl w:val="0"/>
        <w:ind w:left="0"/>
        <w:rPr>
          <w:color w:val="000000"/>
          <w:szCs w:val="24"/>
          <w:lang w:val="it-IT"/>
        </w:rPr>
      </w:pPr>
      <w:r w:rsidRPr="000248ED">
        <w:rPr>
          <w:color w:val="000000"/>
          <w:szCs w:val="24"/>
          <w:lang w:val="it-IT"/>
        </w:rPr>
        <w:t>La qualità della presentazione del progetto e la descrizione corretta del progetto di design.</w:t>
      </w:r>
    </w:p>
    <w:p w14:paraId="39CF42E9" w14:textId="77777777" w:rsidR="00E85570" w:rsidRPr="000248ED" w:rsidRDefault="00E85570" w:rsidP="00E85570">
      <w:pPr>
        <w:rPr>
          <w:lang w:val="it-IT" w:eastAsia="ru-RU"/>
        </w:rPr>
      </w:pPr>
    </w:p>
    <w:p w14:paraId="5F46C18E" w14:textId="77777777" w:rsidR="00E85570" w:rsidRPr="000248ED" w:rsidRDefault="002242CD" w:rsidP="00E85570">
      <w:pPr>
        <w:pStyle w:val="ac"/>
        <w:spacing w:before="0" w:beforeAutospacing="0" w:after="0" w:afterAutospacing="0"/>
        <w:jc w:val="center"/>
        <w:rPr>
          <w:b/>
          <w:color w:val="000000"/>
          <w:lang w:val="it-IT"/>
        </w:rPr>
      </w:pPr>
      <w:r w:rsidRPr="000248ED">
        <w:rPr>
          <w:b/>
          <w:color w:val="000000"/>
          <w:lang w:val="it-IT"/>
        </w:rPr>
        <w:t xml:space="preserve">11. Composizione di materiali di Concorso e </w:t>
      </w:r>
    </w:p>
    <w:p w14:paraId="387C476B" w14:textId="77777777" w:rsidR="00E85570" w:rsidRPr="000248ED" w:rsidRDefault="002242CD" w:rsidP="00E85570">
      <w:pPr>
        <w:pStyle w:val="ac"/>
        <w:spacing w:before="0" w:beforeAutospacing="0" w:after="0" w:afterAutospacing="0"/>
        <w:jc w:val="center"/>
        <w:rPr>
          <w:b/>
          <w:color w:val="000000"/>
          <w:highlight w:val="green"/>
          <w:lang w:val="it-IT"/>
        </w:rPr>
      </w:pPr>
      <w:r w:rsidRPr="000248ED">
        <w:rPr>
          <w:b/>
          <w:color w:val="000000"/>
          <w:lang w:val="it-IT"/>
        </w:rPr>
        <w:t>requisiti per la creazione di prototipi nella seconda fase del Concorso.</w:t>
      </w:r>
    </w:p>
    <w:p w14:paraId="12CC9DC1" w14:textId="77777777" w:rsidR="00E85570" w:rsidRPr="000248ED" w:rsidRDefault="002242CD" w:rsidP="00E85570">
      <w:pPr>
        <w:pStyle w:val="ac"/>
        <w:spacing w:before="0" w:beforeAutospacing="0" w:after="0" w:afterAutospacing="0"/>
        <w:jc w:val="both"/>
        <w:rPr>
          <w:color w:val="000000"/>
          <w:lang w:val="it-IT"/>
        </w:rPr>
      </w:pPr>
      <w:r w:rsidRPr="000248ED">
        <w:rPr>
          <w:color w:val="000000"/>
          <w:lang w:val="it-IT"/>
        </w:rPr>
        <w:t xml:space="preserve">11.1. I vincitori della prima fase del Concorso  - 1°, 2° 3° classificato in tre categorie (totale 9 Vincitori) diventano Partecipanti alla seconda fase del Concorso. </w:t>
      </w:r>
    </w:p>
    <w:p w14:paraId="4ECCAC56" w14:textId="77777777" w:rsidR="00E85570" w:rsidRPr="000248ED" w:rsidRDefault="002242CD" w:rsidP="00E85570">
      <w:pPr>
        <w:pStyle w:val="ac"/>
        <w:spacing w:before="0" w:beforeAutospacing="0" w:after="0" w:afterAutospacing="0"/>
        <w:jc w:val="both"/>
        <w:rPr>
          <w:color w:val="000000"/>
          <w:lang w:val="it-IT"/>
        </w:rPr>
      </w:pPr>
      <w:r w:rsidRPr="000248ED">
        <w:rPr>
          <w:color w:val="000000"/>
          <w:lang w:val="it-IT"/>
        </w:rPr>
        <w:t xml:space="preserve">11.2. Il Fondatore del concorso elabora specifiche tecniche per la produzione di 9 (nove) prototipi di lampade decorative in conformità con la composizione dei progetti di design dei vincitori della prima fase del Concorso (paragrafi 7.4.1. - 7.4.6.). Le specifiche tecniche per la produzione di 9 (nove) prototipi sono concordati con gli autori dei progetti di design. </w:t>
      </w:r>
    </w:p>
    <w:p w14:paraId="1CFC3410" w14:textId="77777777" w:rsidR="00E85570" w:rsidRPr="000248ED" w:rsidRDefault="002242CD" w:rsidP="00E85570">
      <w:pPr>
        <w:pStyle w:val="ac"/>
        <w:spacing w:before="0" w:beforeAutospacing="0" w:after="0" w:afterAutospacing="0"/>
        <w:jc w:val="both"/>
        <w:rPr>
          <w:color w:val="000000"/>
          <w:lang w:val="it-IT"/>
        </w:rPr>
      </w:pPr>
      <w:r w:rsidRPr="000248ED">
        <w:rPr>
          <w:color w:val="000000"/>
          <w:lang w:val="it-IT"/>
        </w:rPr>
        <w:t>11.3. Il Fondatore del Concorso fornisce tutti i materiali necessari per la realizzazione dei prototipi e produce 9 (nove) prototipi presso il suo stabilimento produttivo a cura dei suoi specialisti o con il coinvolgimento dei partner del Fondatore.</w:t>
      </w:r>
    </w:p>
    <w:p w14:paraId="126614F8" w14:textId="77777777" w:rsidR="00E85570" w:rsidRPr="000248ED" w:rsidRDefault="002242CD" w:rsidP="00E85570">
      <w:pPr>
        <w:pStyle w:val="ac"/>
        <w:spacing w:before="0" w:beforeAutospacing="0" w:after="0" w:afterAutospacing="0"/>
        <w:jc w:val="both"/>
        <w:rPr>
          <w:color w:val="000000"/>
          <w:lang w:val="it-IT"/>
        </w:rPr>
      </w:pPr>
      <w:r w:rsidRPr="000248ED">
        <w:rPr>
          <w:color w:val="000000"/>
          <w:lang w:val="it-IT"/>
        </w:rPr>
        <w:lastRenderedPageBreak/>
        <w:t xml:space="preserve">11.4. La supervisione architettonica (di persona/a distanza) della produzione di un prototipo di una lampada decorativa viene effettuata dal Partecipante - autore del progetto di design a proprie spese. </w:t>
      </w:r>
    </w:p>
    <w:p w14:paraId="713F28AF" w14:textId="77777777" w:rsidR="00E85570" w:rsidRPr="000248ED" w:rsidRDefault="002242CD" w:rsidP="00E85570">
      <w:pPr>
        <w:pStyle w:val="ac"/>
        <w:spacing w:before="0" w:beforeAutospacing="0" w:after="0" w:afterAutospacing="0"/>
        <w:jc w:val="both"/>
        <w:rPr>
          <w:color w:val="000000"/>
          <w:lang w:val="it-IT"/>
        </w:rPr>
      </w:pPr>
      <w:r w:rsidRPr="000248ED">
        <w:rPr>
          <w:color w:val="000000"/>
          <w:lang w:val="it-IT"/>
        </w:rPr>
        <w:t xml:space="preserve">11.5. Il termine per la fabbricazione di prototipi di lampade decorative non supera i 45 giorni lavorativi. </w:t>
      </w:r>
    </w:p>
    <w:p w14:paraId="1F08C36D" w14:textId="77777777" w:rsidR="00E85570" w:rsidRPr="000248ED" w:rsidRDefault="002242CD" w:rsidP="00E85570">
      <w:pPr>
        <w:pStyle w:val="ac"/>
        <w:spacing w:before="0" w:beforeAutospacing="0" w:after="0" w:afterAutospacing="0"/>
        <w:jc w:val="both"/>
        <w:rPr>
          <w:color w:val="000000"/>
          <w:lang w:val="it-IT"/>
        </w:rPr>
      </w:pPr>
      <w:r w:rsidRPr="000248ED">
        <w:rPr>
          <w:color w:val="000000"/>
          <w:lang w:val="it-IT"/>
        </w:rPr>
        <w:t>11.6. I prototipi delle lampade decorative realizzati dal Fondatore sono di proprietà del Fondatore del Concorso.</w:t>
      </w:r>
    </w:p>
    <w:p w14:paraId="2E3DFE32" w14:textId="77777777" w:rsidR="00E85570" w:rsidRPr="000248ED" w:rsidRDefault="002242CD" w:rsidP="00E85570">
      <w:pPr>
        <w:pStyle w:val="ac"/>
        <w:spacing w:before="0" w:beforeAutospacing="0" w:after="0" w:afterAutospacing="0"/>
        <w:jc w:val="both"/>
        <w:rPr>
          <w:color w:val="000000"/>
          <w:lang w:val="it-IT"/>
        </w:rPr>
      </w:pPr>
      <w:r w:rsidRPr="000248ED">
        <w:rPr>
          <w:color w:val="000000"/>
          <w:lang w:val="it-IT"/>
        </w:rPr>
        <w:t>11.7. L'Organizzatore/il Fondatore del Concorso ha il diritto di esibire prototipi di lampade decorative in occasione di eventi e mostre professionali aperti a visite gratuite, anche all'estero, e di pubblicare le opere dei vincitori sui media a sua discrezione indicando informazioni sugli autori, in base all'accordo firmato dal Partecipante in conformità con l'Appendice N. 2 al presente Regolamento.</w:t>
      </w:r>
    </w:p>
    <w:p w14:paraId="1B4D9696" w14:textId="77777777" w:rsidR="00E85570" w:rsidRPr="000248ED" w:rsidRDefault="00E85570" w:rsidP="00E85570">
      <w:pPr>
        <w:pStyle w:val="ac"/>
        <w:spacing w:before="0" w:beforeAutospacing="0" w:after="0" w:afterAutospacing="0"/>
        <w:jc w:val="both"/>
        <w:rPr>
          <w:b/>
          <w:color w:val="000000"/>
          <w:highlight w:val="yellow"/>
          <w:lang w:val="it-IT"/>
        </w:rPr>
      </w:pPr>
    </w:p>
    <w:p w14:paraId="0A96CAD8" w14:textId="77777777" w:rsidR="00E85570" w:rsidRPr="000248ED" w:rsidRDefault="002242CD" w:rsidP="00E85570">
      <w:pPr>
        <w:pStyle w:val="ac"/>
        <w:spacing w:before="0" w:beforeAutospacing="0" w:after="0" w:afterAutospacing="0"/>
        <w:jc w:val="center"/>
        <w:rPr>
          <w:b/>
          <w:color w:val="000000"/>
          <w:lang w:val="it-IT"/>
        </w:rPr>
      </w:pPr>
      <w:r w:rsidRPr="000248ED">
        <w:rPr>
          <w:b/>
          <w:color w:val="000000"/>
          <w:lang w:val="it-IT"/>
        </w:rPr>
        <w:t>12. Criteri di valutazione per prototipi</w:t>
      </w:r>
    </w:p>
    <w:p w14:paraId="55F0657B" w14:textId="77777777" w:rsidR="00E85570" w:rsidRPr="000248ED" w:rsidRDefault="002242CD" w:rsidP="00E85570">
      <w:pPr>
        <w:pStyle w:val="ac"/>
        <w:spacing w:before="0" w:beforeAutospacing="0" w:after="0" w:afterAutospacing="0"/>
        <w:jc w:val="both"/>
        <w:rPr>
          <w:color w:val="000000"/>
          <w:lang w:val="it-IT"/>
        </w:rPr>
      </w:pPr>
      <w:r w:rsidRPr="000248ED">
        <w:rPr>
          <w:color w:val="000000"/>
          <w:lang w:val="it-IT"/>
        </w:rPr>
        <w:t>1. Corrispondenza delle proprietà decorative della lampada alla sua funzione.</w:t>
      </w:r>
    </w:p>
    <w:p w14:paraId="0272158D" w14:textId="77777777" w:rsidR="00E85570" w:rsidRPr="000248ED" w:rsidRDefault="002242CD" w:rsidP="00E85570">
      <w:pPr>
        <w:pStyle w:val="ac"/>
        <w:spacing w:before="0" w:beforeAutospacing="0" w:after="0" w:afterAutospacing="0"/>
        <w:jc w:val="both"/>
        <w:rPr>
          <w:color w:val="000000"/>
          <w:lang w:val="it-IT"/>
        </w:rPr>
      </w:pPr>
      <w:r w:rsidRPr="000248ED">
        <w:rPr>
          <w:color w:val="000000"/>
          <w:lang w:val="it-IT"/>
        </w:rPr>
        <w:t>2. Ergonomia dello sviluppo della forma.</w:t>
      </w:r>
    </w:p>
    <w:p w14:paraId="6DB16AFB" w14:textId="77777777" w:rsidR="00E85570" w:rsidRPr="000248ED" w:rsidRDefault="002242CD" w:rsidP="00E85570">
      <w:pPr>
        <w:pStyle w:val="ac"/>
        <w:spacing w:before="0" w:beforeAutospacing="0" w:after="0" w:afterAutospacing="0"/>
        <w:jc w:val="both"/>
        <w:rPr>
          <w:color w:val="000000"/>
          <w:lang w:val="it-IT"/>
        </w:rPr>
      </w:pPr>
      <w:r w:rsidRPr="000248ED">
        <w:rPr>
          <w:color w:val="000000"/>
          <w:lang w:val="it-IT"/>
        </w:rPr>
        <w:t>3 Adattabilità al processo tecnologico del prototipo di una lampada decorativa (replicabilità).</w:t>
      </w:r>
    </w:p>
    <w:p w14:paraId="4A621832" w14:textId="77777777" w:rsidR="00E85570" w:rsidRPr="000248ED" w:rsidRDefault="002242CD" w:rsidP="00E85570">
      <w:pPr>
        <w:pStyle w:val="ac"/>
        <w:spacing w:before="0" w:beforeAutospacing="0" w:after="0" w:afterAutospacing="0"/>
        <w:jc w:val="both"/>
        <w:rPr>
          <w:color w:val="000000"/>
          <w:lang w:val="it-IT"/>
        </w:rPr>
      </w:pPr>
      <w:r w:rsidRPr="000248ED">
        <w:rPr>
          <w:color w:val="000000"/>
          <w:lang w:val="it-IT"/>
        </w:rPr>
        <w:t>3. Rispetto della tecnologia di lavorazione del materiale. Qualità di realizzazione.</w:t>
      </w:r>
    </w:p>
    <w:p w14:paraId="30470E0E" w14:textId="77777777" w:rsidR="00E85570" w:rsidRPr="000248ED" w:rsidRDefault="002242CD" w:rsidP="00E85570">
      <w:pPr>
        <w:pStyle w:val="ac"/>
        <w:spacing w:before="0" w:beforeAutospacing="0" w:after="0" w:afterAutospacing="0"/>
        <w:jc w:val="both"/>
        <w:rPr>
          <w:color w:val="000000"/>
          <w:lang w:val="it-IT"/>
        </w:rPr>
      </w:pPr>
      <w:r w:rsidRPr="000248ED">
        <w:rPr>
          <w:color w:val="000000"/>
          <w:lang w:val="it-IT"/>
        </w:rPr>
        <w:t>4. Conformità alla specifica tecnica (paragrafo 7.6. del presente Regolamento).</w:t>
      </w:r>
    </w:p>
    <w:p w14:paraId="30F30B66" w14:textId="77777777" w:rsidR="00E85570" w:rsidRPr="000248ED" w:rsidRDefault="002242CD" w:rsidP="00E85570">
      <w:pPr>
        <w:ind w:firstLine="567"/>
        <w:jc w:val="center"/>
        <w:rPr>
          <w:b/>
          <w:color w:val="auto"/>
          <w:lang w:val="it-IT"/>
        </w:rPr>
      </w:pPr>
      <w:r w:rsidRPr="000248ED">
        <w:rPr>
          <w:b/>
          <w:color w:val="auto"/>
          <w:lang w:val="it-IT"/>
        </w:rPr>
        <w:t>13. Montepremi del Concorso</w:t>
      </w:r>
    </w:p>
    <w:p w14:paraId="77091980" w14:textId="77777777" w:rsidR="00E85570" w:rsidRPr="000248ED" w:rsidRDefault="002242CD" w:rsidP="00E85570">
      <w:pPr>
        <w:jc w:val="both"/>
        <w:rPr>
          <w:color w:val="auto"/>
          <w:lang w:val="it-IT"/>
        </w:rPr>
      </w:pPr>
      <w:r w:rsidRPr="000248ED">
        <w:rPr>
          <w:b/>
          <w:color w:val="auto"/>
          <w:lang w:val="it-IT"/>
        </w:rPr>
        <w:t>13.1</w:t>
      </w:r>
      <w:r w:rsidRPr="000248ED">
        <w:rPr>
          <w:color w:val="auto"/>
          <w:lang w:val="it-IT"/>
        </w:rPr>
        <w:t>. Composizione dei montepremi:</w:t>
      </w:r>
    </w:p>
    <w:p w14:paraId="33242E59" w14:textId="77777777" w:rsidR="00E85570" w:rsidRPr="000248ED" w:rsidRDefault="002242CD" w:rsidP="00E85570">
      <w:pPr>
        <w:jc w:val="both"/>
        <w:rPr>
          <w:b/>
          <w:color w:val="auto"/>
          <w:lang w:val="it-IT"/>
        </w:rPr>
      </w:pPr>
      <w:r w:rsidRPr="000248ED">
        <w:rPr>
          <w:b/>
          <w:color w:val="auto"/>
          <w:lang w:val="it-IT"/>
        </w:rPr>
        <w:t>La prima fase del Concorso:</w:t>
      </w:r>
    </w:p>
    <w:p w14:paraId="0E12E713" w14:textId="77777777" w:rsidR="00E85570" w:rsidRPr="000248ED" w:rsidRDefault="002242CD" w:rsidP="00E85570">
      <w:pPr>
        <w:jc w:val="both"/>
        <w:rPr>
          <w:color w:val="auto"/>
          <w:lang w:val="it-IT"/>
        </w:rPr>
      </w:pPr>
      <w:r w:rsidRPr="000248ED">
        <w:rPr>
          <w:b/>
          <w:color w:val="auto"/>
          <w:lang w:val="it-IT"/>
        </w:rPr>
        <w:t>Per il 1° posto</w:t>
      </w:r>
      <w:r w:rsidRPr="000248ED">
        <w:rPr>
          <w:color w:val="auto"/>
          <w:lang w:val="it-IT"/>
        </w:rPr>
        <w:t xml:space="preserve"> in tre categorie: </w:t>
      </w:r>
    </w:p>
    <w:p w14:paraId="0637761C" w14:textId="77777777" w:rsidR="00E85570" w:rsidRPr="000248ED" w:rsidRDefault="002242CD" w:rsidP="00E85570">
      <w:pPr>
        <w:ind w:left="567"/>
        <w:jc w:val="both"/>
        <w:rPr>
          <w:color w:val="auto"/>
          <w:lang w:val="it-IT"/>
        </w:rPr>
      </w:pPr>
      <w:r w:rsidRPr="000248ED">
        <w:rPr>
          <w:color w:val="auto"/>
          <w:lang w:val="it-IT"/>
        </w:rPr>
        <w:t xml:space="preserve">- 3 (tre) certificati per il premio in denaro pari a 150.000 rubli ciascuno; </w:t>
      </w:r>
    </w:p>
    <w:p w14:paraId="18BAB81D" w14:textId="77777777" w:rsidR="00E85570" w:rsidRPr="000248ED" w:rsidRDefault="002242CD" w:rsidP="00E85570">
      <w:pPr>
        <w:jc w:val="both"/>
        <w:rPr>
          <w:color w:val="auto"/>
          <w:lang w:val="it-IT"/>
        </w:rPr>
      </w:pPr>
      <w:r w:rsidRPr="000248ED">
        <w:rPr>
          <w:b/>
          <w:color w:val="auto"/>
          <w:lang w:val="it-IT"/>
        </w:rPr>
        <w:t>Per il 2° posto</w:t>
      </w:r>
      <w:r w:rsidRPr="000248ED">
        <w:rPr>
          <w:color w:val="auto"/>
          <w:lang w:val="it-IT"/>
        </w:rPr>
        <w:t xml:space="preserve"> in tre categorie: </w:t>
      </w:r>
    </w:p>
    <w:p w14:paraId="4E35DCE4" w14:textId="77777777" w:rsidR="00E85570" w:rsidRPr="000248ED" w:rsidRDefault="002242CD" w:rsidP="00E85570">
      <w:pPr>
        <w:ind w:left="567"/>
        <w:jc w:val="both"/>
        <w:rPr>
          <w:color w:val="auto"/>
          <w:lang w:val="it-IT"/>
        </w:rPr>
      </w:pPr>
      <w:r w:rsidRPr="000248ED">
        <w:rPr>
          <w:color w:val="auto"/>
          <w:lang w:val="it-IT"/>
        </w:rPr>
        <w:t xml:space="preserve">- 3 (tre) certificati per il premio in denaro pari a 100.000 rubli ciascuno; </w:t>
      </w:r>
    </w:p>
    <w:p w14:paraId="0368050D" w14:textId="77777777" w:rsidR="00E85570" w:rsidRPr="000248ED" w:rsidRDefault="002242CD" w:rsidP="00E85570">
      <w:pPr>
        <w:jc w:val="both"/>
        <w:rPr>
          <w:color w:val="auto"/>
          <w:lang w:val="it-IT"/>
        </w:rPr>
      </w:pPr>
      <w:r w:rsidRPr="000248ED">
        <w:rPr>
          <w:b/>
          <w:color w:val="auto"/>
          <w:lang w:val="it-IT"/>
        </w:rPr>
        <w:t>Per il 3° posto</w:t>
      </w:r>
      <w:r w:rsidRPr="000248ED">
        <w:rPr>
          <w:color w:val="auto"/>
          <w:lang w:val="it-IT"/>
        </w:rPr>
        <w:t xml:space="preserve"> in tre categorie: </w:t>
      </w:r>
    </w:p>
    <w:p w14:paraId="48967E9E" w14:textId="77777777" w:rsidR="00E85570" w:rsidRPr="000248ED" w:rsidRDefault="002242CD" w:rsidP="00E85570">
      <w:pPr>
        <w:ind w:left="567"/>
        <w:jc w:val="both"/>
        <w:rPr>
          <w:color w:val="auto"/>
          <w:lang w:val="it-IT"/>
        </w:rPr>
      </w:pPr>
      <w:r w:rsidRPr="000248ED">
        <w:rPr>
          <w:color w:val="auto"/>
          <w:lang w:val="it-IT"/>
        </w:rPr>
        <w:t xml:space="preserve">- 3 (tre) certificati per il premio in denaro pari a 75.000 rubli ciascuno; </w:t>
      </w:r>
    </w:p>
    <w:p w14:paraId="50844465" w14:textId="77777777" w:rsidR="00E85570" w:rsidRPr="000248ED" w:rsidRDefault="00E85570" w:rsidP="00E85570">
      <w:pPr>
        <w:jc w:val="both"/>
        <w:rPr>
          <w:b/>
          <w:color w:val="auto"/>
          <w:lang w:val="it-IT"/>
        </w:rPr>
      </w:pPr>
    </w:p>
    <w:p w14:paraId="7D40BE17" w14:textId="77777777" w:rsidR="00E85570" w:rsidRPr="000248ED" w:rsidRDefault="002242CD" w:rsidP="00E85570">
      <w:pPr>
        <w:jc w:val="both"/>
        <w:rPr>
          <w:b/>
          <w:color w:val="auto"/>
          <w:lang w:val="it-IT"/>
        </w:rPr>
      </w:pPr>
      <w:r w:rsidRPr="000248ED">
        <w:rPr>
          <w:b/>
          <w:color w:val="auto"/>
          <w:lang w:val="it-IT"/>
        </w:rPr>
        <w:t>La seconda fase del Concorso:</w:t>
      </w:r>
    </w:p>
    <w:p w14:paraId="37C96BAC" w14:textId="77777777" w:rsidR="00E85570" w:rsidRPr="000248ED" w:rsidRDefault="002242CD" w:rsidP="00E85570">
      <w:pPr>
        <w:jc w:val="both"/>
        <w:rPr>
          <w:color w:val="auto"/>
          <w:lang w:val="it-IT"/>
        </w:rPr>
      </w:pPr>
      <w:r w:rsidRPr="000248ED">
        <w:rPr>
          <w:b/>
          <w:color w:val="auto"/>
          <w:lang w:val="it-IT"/>
        </w:rPr>
        <w:t>Per il 1° posto in tre categorie</w:t>
      </w:r>
      <w:r w:rsidRPr="000248ED">
        <w:rPr>
          <w:color w:val="auto"/>
          <w:lang w:val="it-IT"/>
        </w:rPr>
        <w:t>:</w:t>
      </w:r>
    </w:p>
    <w:p w14:paraId="45346DF1" w14:textId="77777777" w:rsidR="00E85570" w:rsidRPr="000248ED" w:rsidRDefault="002242CD" w:rsidP="00E85570">
      <w:pPr>
        <w:ind w:left="567"/>
        <w:jc w:val="both"/>
        <w:rPr>
          <w:color w:val="auto"/>
          <w:lang w:val="it-IT"/>
        </w:rPr>
      </w:pPr>
      <w:r w:rsidRPr="000248ED">
        <w:rPr>
          <w:color w:val="auto"/>
          <w:lang w:val="it-IT"/>
        </w:rPr>
        <w:t>- 3 (tre) certificati per un viaggio in Europa nel 2021 per Vincitori del Concorso – cittadini della Federazione Russa; per un viaggio in Federazione Russa nel 2021 – per Vincitori del Concorso cittadini stranieri (le condizioni, i termini e altri informazioni del viaggio sono indicate nel rispettivo Certificato);</w:t>
      </w:r>
    </w:p>
    <w:p w14:paraId="076A82D5" w14:textId="77777777" w:rsidR="00E85570" w:rsidRPr="000248ED" w:rsidRDefault="002242CD" w:rsidP="00E85570">
      <w:pPr>
        <w:pStyle w:val="af"/>
        <w:ind w:left="567"/>
        <w:jc w:val="both"/>
        <w:rPr>
          <w:color w:val="auto"/>
          <w:sz w:val="24"/>
          <w:szCs w:val="24"/>
          <w:lang w:val="it-IT"/>
        </w:rPr>
      </w:pPr>
      <w:r w:rsidRPr="000248ED">
        <w:rPr>
          <w:color w:val="auto"/>
          <w:sz w:val="24"/>
          <w:szCs w:val="24"/>
          <w:lang w:val="it-IT"/>
        </w:rPr>
        <w:t xml:space="preserve">- 3 (tre) certificati per </w:t>
      </w:r>
      <w:r w:rsidRPr="000248ED">
        <w:rPr>
          <w:sz w:val="24"/>
          <w:szCs w:val="24"/>
          <w:lang w:val="it-IT"/>
        </w:rPr>
        <w:t>il diritto di concludere con il Fondatore del Concorso un contratto per la produzione di prodotti secondo il progetto di disegno del Vincitore con pagamento di royalties per un importo fino all'1,5% di ciascuna unità di prodotto venduta (oggetto del contratto, tempistica, procedura di regolamento dei conti e altri termini del contratto sono indicati nel rispettivo Certificato)</w:t>
      </w:r>
      <w:r w:rsidRPr="000248ED">
        <w:rPr>
          <w:color w:val="auto"/>
          <w:sz w:val="24"/>
          <w:szCs w:val="24"/>
          <w:lang w:val="it-IT"/>
        </w:rPr>
        <w:t>.</w:t>
      </w:r>
    </w:p>
    <w:p w14:paraId="1C29D569" w14:textId="77777777" w:rsidR="00E85570" w:rsidRPr="000248ED" w:rsidRDefault="00E85570" w:rsidP="00E85570">
      <w:pPr>
        <w:pStyle w:val="af"/>
        <w:ind w:left="567"/>
        <w:jc w:val="both"/>
        <w:rPr>
          <w:b/>
          <w:color w:val="auto"/>
          <w:sz w:val="24"/>
          <w:szCs w:val="24"/>
          <w:lang w:val="it-IT"/>
        </w:rPr>
      </w:pPr>
    </w:p>
    <w:p w14:paraId="0BECE12F" w14:textId="77777777" w:rsidR="00E85570" w:rsidRPr="000248ED" w:rsidRDefault="002242CD" w:rsidP="00E85570">
      <w:pPr>
        <w:jc w:val="both"/>
        <w:rPr>
          <w:color w:val="auto"/>
          <w:lang w:val="it-IT"/>
        </w:rPr>
      </w:pPr>
      <w:r w:rsidRPr="000248ED">
        <w:rPr>
          <w:color w:val="auto"/>
          <w:lang w:val="it-IT"/>
        </w:rPr>
        <w:t>13.2. Le informazioni dettagliate su premi, termini e condizioni della loro consegna sono disponibili sul sito web del Fondatore e sulla pagina ufficiale del Concorso sul sito web dell'Organizzatore.</w:t>
      </w:r>
    </w:p>
    <w:p w14:paraId="198778DB" w14:textId="77777777" w:rsidR="00E85570" w:rsidRPr="000248ED" w:rsidRDefault="002242CD" w:rsidP="00E85570">
      <w:pPr>
        <w:jc w:val="both"/>
        <w:rPr>
          <w:color w:val="auto"/>
          <w:lang w:val="it-IT"/>
        </w:rPr>
      </w:pPr>
      <w:r w:rsidRPr="000248ED">
        <w:rPr>
          <w:color w:val="auto"/>
          <w:lang w:val="it-IT"/>
        </w:rPr>
        <w:t xml:space="preserve">13.3. Il montepremi è costituito dal fondatore del concorso. Il Fondatore del Concorso ha il diritto di modificare il montepremi fino alla data di pubblicazione dei risultati del Concorso.  </w:t>
      </w:r>
    </w:p>
    <w:p w14:paraId="7D34268C" w14:textId="77777777" w:rsidR="00E85570" w:rsidRPr="000248ED" w:rsidRDefault="002242CD" w:rsidP="00E85570">
      <w:pPr>
        <w:jc w:val="both"/>
        <w:rPr>
          <w:color w:val="auto"/>
          <w:lang w:val="it-IT"/>
        </w:rPr>
      </w:pPr>
      <w:r w:rsidRPr="000248ED">
        <w:rPr>
          <w:color w:val="auto"/>
          <w:lang w:val="it-IT"/>
        </w:rPr>
        <w:t xml:space="preserve">13.4. Nel caso in cui il Vincitore del Concorso diventi un team di autori, un certificato per un premio in denaro viene assegnato al team di autori e viene distribuito tra i partecipanti al Concorso in parti uguali. </w:t>
      </w:r>
    </w:p>
    <w:p w14:paraId="54B7C384" w14:textId="77777777" w:rsidR="00E85570" w:rsidRPr="000248ED" w:rsidRDefault="002242CD" w:rsidP="00E85570">
      <w:pPr>
        <w:jc w:val="both"/>
        <w:rPr>
          <w:color w:val="auto"/>
          <w:lang w:val="it-IT"/>
        </w:rPr>
      </w:pPr>
      <w:r w:rsidRPr="000248ED">
        <w:rPr>
          <w:color w:val="auto"/>
          <w:lang w:val="it-IT"/>
        </w:rPr>
        <w:t xml:space="preserve">13.5. Nel caso in cui il vincitore del concorso diventi un team di autori, un certificato di viaggio e un certificato del diritto di concludere un contratto saranno assegnati a uno solo membro del team di autori. La decisione su chi utilizzerà il certificato spetta al Vincitore. Il Vincitore del Concorso deve informare il Fondatore del Concorso della sua decisione entro e non oltre 1 (una) settimana dopo la pubblicazione dei risultati del Concorso. </w:t>
      </w:r>
    </w:p>
    <w:p w14:paraId="28D48622" w14:textId="77777777" w:rsidR="00E85570" w:rsidRPr="000248ED" w:rsidRDefault="002242CD" w:rsidP="00E85570">
      <w:pPr>
        <w:jc w:val="both"/>
        <w:rPr>
          <w:color w:val="auto"/>
          <w:lang w:val="it-IT"/>
        </w:rPr>
      </w:pPr>
      <w:r w:rsidRPr="000248ED">
        <w:rPr>
          <w:color w:val="auto"/>
          <w:lang w:val="it-IT"/>
        </w:rPr>
        <w:t xml:space="preserve">13.6. Il Fondatore del concorso funge da agente fiscale e </w:t>
      </w:r>
      <w:r w:rsidRPr="000248ED">
        <w:rPr>
          <w:color w:val="22272F"/>
          <w:shd w:val="clear" w:color="auto" w:fill="FFFFFF"/>
          <w:lang w:val="it-IT"/>
        </w:rPr>
        <w:t xml:space="preserve">trattiene l'importo dell'imposta maturato direttamente dall'importo del premio al momento del pagamento effettivo. </w:t>
      </w:r>
    </w:p>
    <w:p w14:paraId="7C2A7E65" w14:textId="77777777" w:rsidR="00E85570" w:rsidRPr="000248ED" w:rsidRDefault="002242CD" w:rsidP="00E85570">
      <w:pPr>
        <w:jc w:val="both"/>
        <w:rPr>
          <w:color w:val="auto"/>
          <w:lang w:val="it-IT"/>
        </w:rPr>
      </w:pPr>
      <w:r w:rsidRPr="000248ED">
        <w:rPr>
          <w:color w:val="auto"/>
          <w:lang w:val="it-IT"/>
        </w:rPr>
        <w:lastRenderedPageBreak/>
        <w:t>13.7. Il Partecipante non ha il diritto di richiedere la sostituzione della parte in natura di questi premi con equivalenti in denaro o altre sostituzioni.</w:t>
      </w:r>
    </w:p>
    <w:p w14:paraId="053FE3CD" w14:textId="77777777" w:rsidR="00E85570" w:rsidRPr="000248ED" w:rsidRDefault="00E85570" w:rsidP="00E85570">
      <w:pPr>
        <w:jc w:val="center"/>
        <w:rPr>
          <w:b/>
          <w:lang w:val="it-IT"/>
        </w:rPr>
      </w:pPr>
    </w:p>
    <w:p w14:paraId="7F12F3BB" w14:textId="77777777" w:rsidR="00E85570" w:rsidRPr="000248ED" w:rsidRDefault="002242CD" w:rsidP="00E85570">
      <w:pPr>
        <w:jc w:val="center"/>
        <w:rPr>
          <w:b/>
          <w:lang w:val="it-IT"/>
        </w:rPr>
      </w:pPr>
      <w:r w:rsidRPr="000248ED">
        <w:rPr>
          <w:b/>
          <w:lang w:val="it-IT"/>
        </w:rPr>
        <w:t>14. Chiusura del Concorso</w:t>
      </w:r>
    </w:p>
    <w:p w14:paraId="151D38FC" w14:textId="77777777" w:rsidR="00E85570" w:rsidRPr="000248ED" w:rsidRDefault="002242CD" w:rsidP="00E85570">
      <w:pPr>
        <w:jc w:val="both"/>
        <w:rPr>
          <w:lang w:val="it-IT"/>
        </w:rPr>
      </w:pPr>
      <w:r w:rsidRPr="000248ED">
        <w:rPr>
          <w:lang w:val="it-IT"/>
        </w:rPr>
        <w:t>14.1. I risultati del Concorso sono comunicati tramite e-mail individuali a tutti i Partecipanti al Concorso, chiamate individuali dall'Organizzatore del Concorso ai vincitori, attraverso la pubblicazione di un comunicato ufficiale nei media che forniscono supporto informativo al Concorso, nonché alla Cerimonia di Premiazione, che si terrà di persona o a distanza - a discrezione del Fondatore/Organizzatore del Concorso. Le informazioni sul formato della premiazione (di persona o a distanza), sulla data e l'ora della premiazione in caso di Cerimonia in persona saranno comunicate dall'Organizzatore ai Partecipanti almeno un mese prima della data della premiazione.</w:t>
      </w:r>
    </w:p>
    <w:p w14:paraId="1D1FCC54" w14:textId="77777777" w:rsidR="00E85570" w:rsidRPr="000248ED" w:rsidRDefault="002242CD" w:rsidP="00E85570">
      <w:pPr>
        <w:jc w:val="both"/>
        <w:rPr>
          <w:color w:val="auto"/>
          <w:lang w:val="it-IT"/>
        </w:rPr>
      </w:pPr>
      <w:r w:rsidRPr="000248ED">
        <w:rPr>
          <w:lang w:val="it-IT"/>
        </w:rPr>
        <w:t>14.2. Dopo la proclamazione dei vincitori del Concorso alla Cerimonia di premiazione che si terrà di persona o a distanza i certificati dei premi</w:t>
      </w:r>
      <w:r w:rsidRPr="000248ED">
        <w:rPr>
          <w:color w:val="auto"/>
          <w:lang w:val="it-IT"/>
        </w:rPr>
        <w:t xml:space="preserve"> ai vincitori vengono inviati tramite e-mail, via posta o tramite un servizio di consegna agli indirizzi dei vincitori del Concorso indicati nel modulo di domanda di partecipazione. Il partecipante al Concorso è responsabile dell'esattezza dei dettagli di contatto indicati nel modulo di domanda di partecipazione.  </w:t>
      </w:r>
    </w:p>
    <w:p w14:paraId="67EE6F81" w14:textId="77777777" w:rsidR="00E85570" w:rsidRPr="000248ED" w:rsidRDefault="002242CD" w:rsidP="00E85570">
      <w:pPr>
        <w:jc w:val="both"/>
        <w:rPr>
          <w:lang w:val="it-IT"/>
        </w:rPr>
      </w:pPr>
      <w:r w:rsidRPr="000248ED">
        <w:rPr>
          <w:lang w:val="it-IT"/>
        </w:rPr>
        <w:t xml:space="preserve">14.3. Nel caso in cui il Partecipante diventi il ​​destinatario del Premio, il Fondatore e l'Organizzatore lo informano delle specifiche di tassazione del suo reddito in conformità con l'attuale legislazione fiscale della Federazione Russa, vale a dire quando l'agente fiscale adempirà l'obbligo di trasferimento della tassa e quando l'obbligo di trasferire le tasse sarà adempiuto dal Partecipante in modo indipendente. Il Partecipante si impegna a fornire al Fondatore tutte le informazioni necessarie per legge affinché il Fondatore adempia ai doveri di un agente fiscale (dati del passaporto, codice fiscale, </w:t>
      </w:r>
      <w:r w:rsidRPr="000248ED">
        <w:rPr>
          <w:color w:val="auto"/>
          <w:lang w:val="it-IT"/>
        </w:rPr>
        <w:t>numero di conto</w:t>
      </w:r>
      <w:r w:rsidRPr="000248ED">
        <w:rPr>
          <w:lang w:val="it-IT"/>
        </w:rPr>
        <w:t>).</w:t>
      </w:r>
    </w:p>
    <w:p w14:paraId="4138A285" w14:textId="77777777" w:rsidR="00E85570" w:rsidRPr="000248ED" w:rsidRDefault="002242CD" w:rsidP="00E85570">
      <w:pPr>
        <w:jc w:val="both"/>
        <w:rPr>
          <w:color w:val="auto"/>
          <w:lang w:val="it-IT"/>
        </w:rPr>
      </w:pPr>
      <w:r w:rsidRPr="000248ED">
        <w:rPr>
          <w:lang w:val="it-IT"/>
        </w:rPr>
        <w:t>14.4. In caso di mancata fornitura dei documenti</w:t>
      </w:r>
      <w:r w:rsidRPr="000248ED">
        <w:rPr>
          <w:color w:val="auto"/>
          <w:lang w:val="it-IT"/>
        </w:rPr>
        <w:t xml:space="preserve"> e delle informazioni</w:t>
      </w:r>
      <w:r w:rsidRPr="000248ED">
        <w:rPr>
          <w:lang w:val="it-IT"/>
        </w:rPr>
        <w:t xml:space="preserve"> necessari, il cui elenco è indicato nel Consenso scritto al trattamento dei dati personali (Appendice n. 3)</w:t>
      </w:r>
      <w:r w:rsidRPr="000248ED">
        <w:rPr>
          <w:color w:val="auto"/>
          <w:lang w:val="it-IT"/>
        </w:rPr>
        <w:t xml:space="preserve"> e specificato nel presente Regolamento, </w:t>
      </w:r>
      <w:r w:rsidRPr="000248ED">
        <w:rPr>
          <w:lang w:val="it-IT"/>
        </w:rPr>
        <w:t>nonché nel caso in cui la validità del passaporto per l'estero è inferiore a 6 mesi</w:t>
      </w:r>
      <w:r w:rsidRPr="000248ED">
        <w:rPr>
          <w:color w:val="auto"/>
          <w:lang w:val="it-IT"/>
        </w:rPr>
        <w:t xml:space="preserve"> prima della </w:t>
      </w:r>
      <w:r w:rsidRPr="000248ED">
        <w:rPr>
          <w:lang w:val="it-IT"/>
        </w:rPr>
        <w:t>data del viaggio, il Partecipante è privato</w:t>
      </w:r>
      <w:r w:rsidRPr="000248ED">
        <w:rPr>
          <w:color w:val="auto"/>
          <w:lang w:val="it-IT"/>
        </w:rPr>
        <w:t xml:space="preserve"> del diritto a ottenere un certificato di viaggio e non riceve un risarcimento in denaro equivalente alle spese di viaggio. Il Partecipante al concorso è tenuto a garantire in modo indipendente la disponibilità di un passaporto valido, dei visti, di assicurazione medica, dei fondi sui conti bancari e il rispetto di altre condizioni necessarie per viaggiare all'estero, incluso un viaggio alla Cerimonia di premiazione e la proclamazione dei risultati del Concorso che si terrà per presenza congiunta. </w:t>
      </w:r>
    </w:p>
    <w:p w14:paraId="34BFAF6B" w14:textId="77777777" w:rsidR="00E85570" w:rsidRPr="000248ED" w:rsidRDefault="002242CD" w:rsidP="00E85570">
      <w:pPr>
        <w:jc w:val="both"/>
        <w:rPr>
          <w:color w:val="auto"/>
          <w:lang w:val="it-IT"/>
        </w:rPr>
      </w:pPr>
      <w:r w:rsidRPr="000248ED">
        <w:rPr>
          <w:lang w:val="it-IT"/>
        </w:rPr>
        <w:t>14.5. La conferma della consegna dei premi è un verbale di consegna firmato</w:t>
      </w:r>
      <w:r w:rsidRPr="000248ED">
        <w:rPr>
          <w:color w:val="auto"/>
          <w:lang w:val="it-IT"/>
        </w:rPr>
        <w:t xml:space="preserve"> dal Vincitore e dal Fondatore del concorso (Appendice n. 4). Il verbale viene consegnato al Vincitore o inviato a lui via posta o tramite un servizio di consegna in due copie originali, una per il Fondatore del Concorso, l'altra per il Vincitore. Il Vincitore deve firmare il verbale di consegna dei premi e restituirne una copia al Fondatore al seguente indirizzo: 125212, Mosca, ul. Ammiraglio Makarov, n.c. 8, edificio 1, piano 2, stanza XV, uff. 2-13. Se il Vincitore si sottrae dal firmare o dal trasmettere il Verbale di consegna dei premi al Fondatore e/o se dopo 30 (trenta) giorni dalla data di invio del Verbale di consegna al Vincitore il Verbale di consegna dei premi non è stato ricevuto dal Fondatore del Concorso, il Verbale di consegna dei premi unilateralmente firmato dal Fondatore del Concorso ha la piena validità legale. Il fatto dell'invio del Verbale di consegna al Vincitore è confermato dai dati del servizio postale o del servizio di consegna. </w:t>
      </w:r>
    </w:p>
    <w:p w14:paraId="38B97350" w14:textId="77777777" w:rsidR="00E85570" w:rsidRPr="000248ED" w:rsidRDefault="00E85570" w:rsidP="00E85570">
      <w:pPr>
        <w:jc w:val="both"/>
        <w:rPr>
          <w:lang w:val="it-IT"/>
        </w:rPr>
      </w:pPr>
    </w:p>
    <w:p w14:paraId="3D899CEE" w14:textId="77777777" w:rsidR="00E85570" w:rsidRPr="000248ED" w:rsidRDefault="002242CD" w:rsidP="00E85570">
      <w:pPr>
        <w:jc w:val="center"/>
        <w:rPr>
          <w:b/>
          <w:lang w:val="it-IT"/>
        </w:rPr>
      </w:pPr>
      <w:r w:rsidRPr="000248ED">
        <w:rPr>
          <w:b/>
          <w:lang w:val="it-IT"/>
        </w:rPr>
        <w:t>15. Altre condizioni</w:t>
      </w:r>
    </w:p>
    <w:p w14:paraId="63561A45" w14:textId="77777777" w:rsidR="00E85570" w:rsidRPr="000248ED" w:rsidRDefault="002242CD" w:rsidP="00E85570">
      <w:pPr>
        <w:jc w:val="both"/>
        <w:rPr>
          <w:color w:val="auto"/>
          <w:lang w:val="it-IT"/>
        </w:rPr>
      </w:pPr>
      <w:r w:rsidRPr="000248ED">
        <w:rPr>
          <w:lang w:val="it-IT"/>
        </w:rPr>
        <w:t xml:space="preserve">15.1. </w:t>
      </w:r>
      <w:r w:rsidRPr="000248ED">
        <w:rPr>
          <w:color w:val="auto"/>
          <w:lang w:val="it-IT"/>
        </w:rPr>
        <w:t>I partecipanti presentando domande e progetti di design per la partecipazione al Concorso esprimono il loro consenso e accettano che l'Organizzatore/il Fondatore ha il diritto di pubblicare, dimostrare, esporre progetti di design dei Partecipanti e dei Vincitori presso sedi espositive aperte per visite gratuite, anche all'estero, sul sito Web del Fondatore o dell'Organizzatore del Concorso, nei media e nell'Internet con informazioni sugli autori senza pagare alcuna commissione agli autori e ai proprietari di diritti esclusivi per tali progetti di design.</w:t>
      </w:r>
    </w:p>
    <w:p w14:paraId="793AB1AA" w14:textId="77777777" w:rsidR="00E85570" w:rsidRPr="000248ED" w:rsidRDefault="002242CD" w:rsidP="00E85570">
      <w:pPr>
        <w:jc w:val="both"/>
        <w:rPr>
          <w:color w:val="auto"/>
          <w:lang w:val="it-IT"/>
        </w:rPr>
      </w:pPr>
      <w:r w:rsidRPr="000248ED">
        <w:rPr>
          <w:lang w:val="it-IT"/>
        </w:rPr>
        <w:t xml:space="preserve">15.2. </w:t>
      </w:r>
      <w:r w:rsidRPr="000248ED">
        <w:rPr>
          <w:color w:val="auto"/>
          <w:lang w:val="it-IT"/>
        </w:rPr>
        <w:t xml:space="preserve">I diritti d'autore e i diritti esclusivi per i progetti di design di lampade decorative appartengono ai loro autori. </w:t>
      </w:r>
    </w:p>
    <w:p w14:paraId="5BBEB679" w14:textId="77777777" w:rsidR="00E85570" w:rsidRPr="000248ED" w:rsidRDefault="002242CD" w:rsidP="00E85570">
      <w:pPr>
        <w:jc w:val="both"/>
        <w:rPr>
          <w:lang w:val="it-IT"/>
        </w:rPr>
      </w:pPr>
      <w:r w:rsidRPr="000248ED">
        <w:rPr>
          <w:color w:val="auto"/>
          <w:lang w:val="it-IT"/>
        </w:rPr>
        <w:lastRenderedPageBreak/>
        <w:t xml:space="preserve">15.3. In caso di reclami, pretese e querele di terzi, inclusi detentori dei diritti d'autore e dei diritti connessi al progetto di design presentato, il Partecipante si impegna a risolverli per proprio conto e a proprie spese. </w:t>
      </w:r>
    </w:p>
    <w:p w14:paraId="3E6B3991" w14:textId="77777777" w:rsidR="00E85570" w:rsidRPr="000248ED" w:rsidRDefault="002242CD" w:rsidP="00E85570">
      <w:pPr>
        <w:jc w:val="both"/>
        <w:rPr>
          <w:color w:val="auto"/>
          <w:lang w:val="it-IT"/>
        </w:rPr>
      </w:pPr>
      <w:r w:rsidRPr="000248ED">
        <w:rPr>
          <w:color w:val="auto"/>
          <w:lang w:val="it-IT"/>
        </w:rPr>
        <w:t>15.4. L'Organizzatore e il Fondatore non sono responsabili per guasti tecnici della rete del fornitore di servizi Internet a cui il Partecipante è collegato; per azioni/inattività dell'operatore di connessione Internet a cui è collegato il Partecipante; che ha portato alla mancata ricezione da parte dell'Organizzatore del concorso del progetto inviato dal Partecipante per la partecipazione al Concorso.</w:t>
      </w:r>
    </w:p>
    <w:p w14:paraId="328C41F3" w14:textId="77777777" w:rsidR="00E85570" w:rsidRPr="000248ED" w:rsidRDefault="002242CD" w:rsidP="00E85570">
      <w:pPr>
        <w:jc w:val="both"/>
        <w:rPr>
          <w:color w:val="auto"/>
          <w:lang w:val="it-IT"/>
        </w:rPr>
      </w:pPr>
      <w:r w:rsidRPr="000248ED">
        <w:rPr>
          <w:color w:val="auto"/>
          <w:lang w:val="it-IT"/>
        </w:rPr>
        <w:t>15.5. Partecipando al concorso, i Partecipanti accettano che i loro nomi e cognomi possono essere pubblicati e utilizzati dall'Organizzatore/dal Fondatore del Concorso a fini pubblicitari senza il consenso aggiuntivo dei Partecipanti e senza pagare loro una remunerazione aggiuntiva separata.</w:t>
      </w:r>
    </w:p>
    <w:p w14:paraId="49CACBB0" w14:textId="77777777" w:rsidR="00E85570" w:rsidRPr="000248ED" w:rsidRDefault="002242CD" w:rsidP="00E85570">
      <w:pPr>
        <w:jc w:val="both"/>
        <w:rPr>
          <w:color w:val="auto"/>
          <w:lang w:val="it-IT"/>
        </w:rPr>
      </w:pPr>
      <w:r w:rsidRPr="000248ED">
        <w:rPr>
          <w:color w:val="auto"/>
          <w:lang w:val="it-IT"/>
        </w:rPr>
        <w:t>15.6. L'Organizzatore/il Fondatore si riserva il diritto di non avviare trattative scritte o altri contatti con i Partecipanti.</w:t>
      </w:r>
    </w:p>
    <w:p w14:paraId="03F4F290" w14:textId="77777777" w:rsidR="00E85570" w:rsidRPr="000248ED" w:rsidRDefault="002242CD" w:rsidP="00E85570">
      <w:pPr>
        <w:jc w:val="both"/>
        <w:rPr>
          <w:color w:val="auto"/>
          <w:lang w:val="it-IT"/>
        </w:rPr>
      </w:pPr>
      <w:r w:rsidRPr="000248ED">
        <w:rPr>
          <w:color w:val="auto"/>
          <w:lang w:val="it-IT"/>
        </w:rPr>
        <w:t xml:space="preserve">15.7. Il fatto di partecipare al Concorso implica il consenso dei Partecipanti alla ricezione della newsletter gratuita da parte dell'Organizzatore/del Fondatore sull'indirizzo e-mail specificato dal Partecipante nel modulo di domanda. </w:t>
      </w:r>
    </w:p>
    <w:p w14:paraId="670A26B2" w14:textId="77777777" w:rsidR="00E85570" w:rsidRPr="000248ED" w:rsidRDefault="002242CD" w:rsidP="00E85570">
      <w:pPr>
        <w:jc w:val="both"/>
        <w:rPr>
          <w:color w:val="auto"/>
          <w:lang w:val="it-IT"/>
        </w:rPr>
      </w:pPr>
      <w:r w:rsidRPr="000248ED">
        <w:rPr>
          <w:color w:val="auto"/>
          <w:lang w:val="it-IT"/>
        </w:rPr>
        <w:t>15.8. Il fatto di partecipare al Concorso significa che i suoi Partecipanti hanno preso visione e accettano pienamente e incondizionatamente le regole e le condizioni della loro partecipazione specificate nel presente Regolamento e sui siti web del Fondatore e dell'Organizzatore del Concorso.</w:t>
      </w:r>
    </w:p>
    <w:p w14:paraId="0B7B7733" w14:textId="77777777" w:rsidR="00E85570" w:rsidRPr="000248ED" w:rsidRDefault="002242CD" w:rsidP="00E85570">
      <w:pPr>
        <w:jc w:val="both"/>
        <w:rPr>
          <w:color w:val="auto"/>
          <w:lang w:val="it-IT"/>
        </w:rPr>
      </w:pPr>
      <w:r w:rsidRPr="000248ED">
        <w:rPr>
          <w:color w:val="auto"/>
          <w:lang w:val="it-IT"/>
        </w:rPr>
        <w:t>15.9. I progetti di design inviati al Concorso non verranno restituiti ai Partecipanti.</w:t>
      </w:r>
    </w:p>
    <w:p w14:paraId="1A988EA9" w14:textId="77777777" w:rsidR="00E85570" w:rsidRPr="000248ED" w:rsidRDefault="00E85570" w:rsidP="00E85570">
      <w:pPr>
        <w:ind w:firstLine="567"/>
        <w:jc w:val="both"/>
        <w:rPr>
          <w:color w:val="auto"/>
          <w:lang w:val="it-IT"/>
        </w:rPr>
      </w:pPr>
    </w:p>
    <w:p w14:paraId="69A5A689" w14:textId="77777777" w:rsidR="00E85570" w:rsidRPr="000248ED" w:rsidRDefault="00E85570" w:rsidP="00E85570">
      <w:pPr>
        <w:ind w:firstLine="567"/>
        <w:jc w:val="both"/>
        <w:rPr>
          <w:color w:val="auto"/>
          <w:lang w:val="it-IT"/>
        </w:rPr>
      </w:pPr>
    </w:p>
    <w:p w14:paraId="12F2B801" w14:textId="77777777" w:rsidR="00E85570" w:rsidRPr="000248ED" w:rsidRDefault="002242CD" w:rsidP="00E85570">
      <w:pPr>
        <w:ind w:firstLine="567"/>
        <w:jc w:val="center"/>
        <w:rPr>
          <w:b/>
          <w:color w:val="auto"/>
          <w:lang w:val="it-IT"/>
        </w:rPr>
      </w:pPr>
      <w:r w:rsidRPr="000248ED">
        <w:rPr>
          <w:b/>
          <w:color w:val="auto"/>
          <w:lang w:val="it-IT"/>
        </w:rPr>
        <w:t>16. Contatti</w:t>
      </w:r>
    </w:p>
    <w:p w14:paraId="0489B6DD" w14:textId="77777777" w:rsidR="00E85570" w:rsidRPr="000248ED" w:rsidRDefault="002242CD" w:rsidP="00E85570">
      <w:pPr>
        <w:jc w:val="both"/>
        <w:rPr>
          <w:color w:val="auto"/>
          <w:lang w:val="it-IT"/>
        </w:rPr>
      </w:pPr>
      <w:r w:rsidRPr="000248ED">
        <w:rPr>
          <w:color w:val="auto"/>
          <w:lang w:val="it-IT"/>
        </w:rPr>
        <w:t xml:space="preserve">16.1. La sede del Comitato di organizzazione del Concorso si trova all'indirizzo: 129085, Mosca, ul. Prospect Mira,               n.c.101, ufficio 224. </w:t>
      </w:r>
    </w:p>
    <w:p w14:paraId="3238EE1D" w14:textId="77777777" w:rsidR="00E85570" w:rsidRPr="000248ED" w:rsidRDefault="002242CD" w:rsidP="00E85570">
      <w:pPr>
        <w:jc w:val="both"/>
        <w:rPr>
          <w:color w:val="auto"/>
          <w:lang w:val="it-IT"/>
        </w:rPr>
      </w:pPr>
      <w:r w:rsidRPr="000248ED">
        <w:rPr>
          <w:color w:val="auto"/>
          <w:lang w:val="it-IT"/>
        </w:rPr>
        <w:t xml:space="preserve">16.2. Per domande relative alla </w:t>
      </w:r>
      <w:r w:rsidRPr="00381159">
        <w:rPr>
          <w:color w:val="auto"/>
          <w:lang w:val="it-IT"/>
        </w:rPr>
        <w:t xml:space="preserve">partecipazione al Concorso e alla presentazione di progetti di design per il Concorso si prega di contattare il Coordinatore del Concorso: </w:t>
      </w:r>
      <w:r w:rsidR="00381159" w:rsidRPr="00381159">
        <w:rPr>
          <w:b/>
          <w:color w:val="auto"/>
          <w:lang w:val="it-IT"/>
        </w:rPr>
        <w:t>Ksenia Baturina</w:t>
      </w:r>
      <w:r w:rsidRPr="00381159">
        <w:rPr>
          <w:color w:val="auto"/>
          <w:lang w:val="it-IT"/>
        </w:rPr>
        <w:t xml:space="preserve"> </w:t>
      </w:r>
      <w:r w:rsidR="00381159" w:rsidRPr="00381159">
        <w:rPr>
          <w:color w:val="auto"/>
          <w:lang w:val="it-IT"/>
        </w:rPr>
        <w:t>–</w:t>
      </w:r>
      <w:r w:rsidRPr="00381159">
        <w:rPr>
          <w:color w:val="auto"/>
          <w:lang w:val="it-IT"/>
        </w:rPr>
        <w:t xml:space="preserve"> </w:t>
      </w:r>
      <w:r w:rsidR="00E976F7">
        <w:rPr>
          <w:color w:val="auto"/>
          <w:lang w:val="it-IT"/>
        </w:rPr>
        <w:t>Di</w:t>
      </w:r>
      <w:r w:rsidR="00381159" w:rsidRPr="00381159">
        <w:rPr>
          <w:color w:val="auto"/>
          <w:lang w:val="it-IT"/>
        </w:rPr>
        <w:t xml:space="preserve">rigente dello sviluppo e partnership in Italia </w:t>
      </w:r>
      <w:r w:rsidR="00381159">
        <w:rPr>
          <w:color w:val="auto"/>
          <w:lang w:val="it-IT"/>
        </w:rPr>
        <w:t>dell’ESCO SVET Srl</w:t>
      </w:r>
      <w:r w:rsidR="00381159" w:rsidRPr="00381159">
        <w:rPr>
          <w:color w:val="auto"/>
          <w:lang w:val="it-IT"/>
        </w:rPr>
        <w:t xml:space="preserve">, </w:t>
      </w:r>
      <w:hyperlink r:id="rId12" w:history="1">
        <w:r w:rsidR="00381159" w:rsidRPr="00381159">
          <w:rPr>
            <w:rStyle w:val="a3"/>
            <w:color w:val="auto"/>
            <w:u w:val="none"/>
            <w:lang w:val="it-IT"/>
          </w:rPr>
          <w:t>whats app:+39</w:t>
        </w:r>
      </w:hyperlink>
      <w:r w:rsidR="00381159" w:rsidRPr="00381159">
        <w:rPr>
          <w:color w:val="auto"/>
          <w:lang w:val="it-IT"/>
        </w:rPr>
        <w:t> 329 654 64 63</w:t>
      </w:r>
      <w:r w:rsidRPr="00381159">
        <w:rPr>
          <w:color w:val="auto"/>
          <w:lang w:val="it-IT"/>
        </w:rPr>
        <w:t xml:space="preserve">, e-mail: </w:t>
      </w:r>
      <w:hyperlink r:id="rId13" w:history="1">
        <w:r w:rsidR="00E976F7" w:rsidRPr="00DB724B">
          <w:rPr>
            <w:rStyle w:val="a3"/>
            <w:lang w:val="it-IT"/>
          </w:rPr>
          <w:t>baturina@escolice.com</w:t>
        </w:r>
      </w:hyperlink>
      <w:r w:rsidR="00E976F7">
        <w:rPr>
          <w:color w:val="auto"/>
          <w:lang w:val="it-IT"/>
        </w:rPr>
        <w:t xml:space="preserve"> </w:t>
      </w:r>
      <w:r w:rsidR="00381159" w:rsidRPr="00381159">
        <w:rPr>
          <w:color w:val="auto"/>
          <w:lang w:val="it-IT"/>
        </w:rPr>
        <w:t>,</w:t>
      </w:r>
      <w:r w:rsidR="00381159" w:rsidRPr="00381159">
        <w:rPr>
          <w:rStyle w:val="a3"/>
          <w:color w:val="auto"/>
          <w:lang w:val="it-IT"/>
        </w:rPr>
        <w:t xml:space="preserve"> </w:t>
      </w:r>
      <w:hyperlink r:id="rId14" w:history="1">
        <w:r w:rsidRPr="000248ED">
          <w:rPr>
            <w:rStyle w:val="a3"/>
            <w:lang w:val="it-IT"/>
          </w:rPr>
          <w:t>konkurs@ardexpert.ru</w:t>
        </w:r>
      </w:hyperlink>
      <w:r w:rsidRPr="000248ED">
        <w:rPr>
          <w:color w:val="auto"/>
          <w:lang w:val="it-IT"/>
        </w:rPr>
        <w:t xml:space="preserve">. </w:t>
      </w:r>
    </w:p>
    <w:p w14:paraId="4D13A05B" w14:textId="77777777" w:rsidR="00E85570" w:rsidRPr="000248ED" w:rsidRDefault="002242CD" w:rsidP="00E85570">
      <w:pPr>
        <w:jc w:val="both"/>
        <w:rPr>
          <w:lang w:val="it-IT"/>
        </w:rPr>
      </w:pPr>
      <w:r w:rsidRPr="000248ED">
        <w:rPr>
          <w:color w:val="auto"/>
          <w:lang w:val="it-IT"/>
        </w:rPr>
        <w:t xml:space="preserve">16.3. Per consigli tecnici su materiali e tecnologie della società a responsabilità limitata ESCO SVET </w:t>
      </w:r>
      <w:r w:rsidR="00381159">
        <w:rPr>
          <w:color w:val="auto"/>
          <w:lang w:val="it-IT"/>
        </w:rPr>
        <w:t>Srl</w:t>
      </w:r>
      <w:r w:rsidRPr="000248ED">
        <w:rPr>
          <w:shd w:val="clear" w:color="auto" w:fill="FFFFFF"/>
          <w:lang w:val="it-IT"/>
        </w:rPr>
        <w:t xml:space="preserve">, si prega di contattare i rappresentanti del Fondatore via e-mail </w:t>
      </w:r>
      <w:hyperlink r:id="rId15" w:history="1">
        <w:r w:rsidRPr="000248ED">
          <w:rPr>
            <w:rStyle w:val="a3"/>
            <w:lang w:val="it-IT"/>
          </w:rPr>
          <w:t>ADL@escoluce.com</w:t>
        </w:r>
      </w:hyperlink>
      <w:r w:rsidRPr="000248ED">
        <w:rPr>
          <w:shd w:val="clear" w:color="auto" w:fill="FFFFFF"/>
          <w:lang w:val="it-IT"/>
        </w:rPr>
        <w:t xml:space="preserve"> indicando l'oggetto del messaggio "Concorso Adattamento della Luce 2020" e i propri recapiti (contatti). A rispondere alle domande saranno gli specialisti della ESCO SVET </w:t>
      </w:r>
      <w:r w:rsidR="00381159">
        <w:rPr>
          <w:shd w:val="clear" w:color="auto" w:fill="FFFFFF"/>
          <w:lang w:val="it-IT"/>
        </w:rPr>
        <w:t>Srl</w:t>
      </w:r>
      <w:r w:rsidRPr="000248ED">
        <w:rPr>
          <w:shd w:val="clear" w:color="auto" w:fill="FFFFFF"/>
          <w:lang w:val="it-IT"/>
        </w:rPr>
        <w:t xml:space="preserve">. </w:t>
      </w:r>
    </w:p>
    <w:p w14:paraId="04FBAA63" w14:textId="77777777" w:rsidR="003B0664" w:rsidRDefault="003B0664">
      <w:pPr>
        <w:spacing w:after="160" w:line="259" w:lineRule="auto"/>
        <w:rPr>
          <w:lang w:val="it-IT"/>
        </w:rPr>
      </w:pPr>
      <w:r>
        <w:rPr>
          <w:lang w:val="it-IT"/>
        </w:rPr>
        <w:br w:type="page"/>
      </w:r>
    </w:p>
    <w:p w14:paraId="45C45DF3" w14:textId="34B9E9A0" w:rsidR="003B0664" w:rsidRPr="00DF1DB0" w:rsidRDefault="007659DA" w:rsidP="003B0664">
      <w:pPr>
        <w:jc w:val="right"/>
        <w:rPr>
          <w:sz w:val="22"/>
          <w:szCs w:val="16"/>
        </w:rPr>
      </w:pPr>
      <w:r w:rsidRPr="0068561E">
        <w:rPr>
          <w:color w:val="auto"/>
          <w:sz w:val="20"/>
          <w:szCs w:val="20"/>
          <w:lang w:val="it-IT"/>
        </w:rPr>
        <w:lastRenderedPageBreak/>
        <w:t>APPENDICE</w:t>
      </w:r>
      <w:r w:rsidR="003B0664" w:rsidRPr="00DF1DB0">
        <w:rPr>
          <w:sz w:val="22"/>
          <w:szCs w:val="16"/>
        </w:rPr>
        <w:t xml:space="preserve"> </w:t>
      </w:r>
      <w:r w:rsidR="00985217" w:rsidRPr="00985217">
        <w:rPr>
          <w:bCs/>
          <w:sz w:val="20"/>
          <w:szCs w:val="20"/>
          <w:lang w:val="it-IT"/>
        </w:rPr>
        <w:t>N</w:t>
      </w:r>
      <w:r w:rsidR="00985217" w:rsidRPr="00985217">
        <w:rPr>
          <w:b/>
          <w:sz w:val="20"/>
          <w:szCs w:val="20"/>
          <w:lang w:val="it-IT"/>
        </w:rPr>
        <w:t>.</w:t>
      </w:r>
      <w:r w:rsidR="003B0664" w:rsidRPr="00DF1DB0">
        <w:rPr>
          <w:sz w:val="22"/>
          <w:szCs w:val="16"/>
        </w:rPr>
        <w:t>1</w:t>
      </w:r>
    </w:p>
    <w:p w14:paraId="1954FFC8" w14:textId="61AB80C1" w:rsidR="003B0664" w:rsidRDefault="003B0664" w:rsidP="003B0664">
      <w:pPr>
        <w:rPr>
          <w:b/>
          <w:sz w:val="16"/>
          <w:szCs w:val="16"/>
          <w:lang w:val="en-US"/>
        </w:rPr>
      </w:pPr>
      <w:r w:rsidRPr="003B0664">
        <w:rPr>
          <w:b/>
          <w:noProof/>
          <w:sz w:val="16"/>
          <w:szCs w:val="16"/>
          <w:lang w:eastAsia="ru-RU"/>
        </w:rPr>
        <w:drawing>
          <wp:inline distT="0" distB="0" distL="0" distR="0" wp14:anchorId="7F656AFE" wp14:editId="5174CD6F">
            <wp:extent cx="1821485" cy="921630"/>
            <wp:effectExtent l="0" t="0" r="7620" b="0"/>
            <wp:docPr id="4" name="Рисунок 4" descr="C:\Users\Ксения\Documents\Esco\CONCORSO Adattamento della luce\коллажи\logo\logo 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Ксения\Documents\Esco\CONCORSO Adattamento della luce\коллажи\logo\logo IT.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62591" cy="942429"/>
                    </a:xfrm>
                    <a:prstGeom prst="rect">
                      <a:avLst/>
                    </a:prstGeom>
                    <a:noFill/>
                    <a:ln>
                      <a:noFill/>
                    </a:ln>
                  </pic:spPr>
                </pic:pic>
              </a:graphicData>
            </a:graphic>
          </wp:inline>
        </w:drawing>
      </w:r>
    </w:p>
    <w:p w14:paraId="7CB4916D" w14:textId="77777777" w:rsidR="0068561E" w:rsidRPr="00CE4C50" w:rsidRDefault="0068561E" w:rsidP="0068561E">
      <w:pPr>
        <w:jc w:val="center"/>
        <w:rPr>
          <w:b/>
          <w:sz w:val="20"/>
          <w:szCs w:val="20"/>
          <w:lang w:val="en-US"/>
        </w:rPr>
      </w:pPr>
      <w:r w:rsidRPr="00DF1DB0">
        <w:rPr>
          <w:b/>
          <w:sz w:val="20"/>
          <w:szCs w:val="20"/>
          <w:lang w:val="it-IT"/>
        </w:rPr>
        <w:t>MODULO DI DOMANDA DI PARTECIPAZIONE</w:t>
      </w:r>
    </w:p>
    <w:p w14:paraId="365E4E91" w14:textId="77777777" w:rsidR="0068561E" w:rsidRPr="00CE4C50" w:rsidRDefault="0068561E" w:rsidP="0068561E">
      <w:pPr>
        <w:ind w:hanging="142"/>
        <w:rPr>
          <w:b/>
          <w:sz w:val="22"/>
          <w:lang w:val="en-US"/>
        </w:rPr>
      </w:pPr>
      <w:r w:rsidRPr="00DF1DB0">
        <w:rPr>
          <w:sz w:val="22"/>
          <w:lang w:val="it-IT"/>
        </w:rPr>
        <w:t>I progetti di design per il concorso devono essere consegnati entro</w:t>
      </w:r>
      <w:r w:rsidRPr="00DF1DB0">
        <w:rPr>
          <w:b/>
          <w:sz w:val="22"/>
          <w:lang w:val="it-IT"/>
        </w:rPr>
        <w:t xml:space="preserve"> le ore 23.59 del 1 ottobre 2020, ora di Mosca</w:t>
      </w:r>
    </w:p>
    <w:p w14:paraId="5AF8E172" w14:textId="77777777" w:rsidR="0068561E" w:rsidRPr="00CE4C50" w:rsidRDefault="0068561E" w:rsidP="0068561E">
      <w:pPr>
        <w:jc w:val="center"/>
        <w:rPr>
          <w:b/>
          <w:sz w:val="20"/>
          <w:szCs w:val="20"/>
          <w:lang w:val="en-US"/>
        </w:rPr>
      </w:pPr>
    </w:p>
    <w:p w14:paraId="18EDCB47" w14:textId="77777777" w:rsidR="0068561E" w:rsidRPr="00DF1DB0" w:rsidRDefault="0068561E" w:rsidP="0068561E">
      <w:pPr>
        <w:ind w:left="720"/>
        <w:jc w:val="center"/>
        <w:rPr>
          <w:b/>
          <w:sz w:val="20"/>
          <w:szCs w:val="20"/>
        </w:rPr>
      </w:pPr>
      <w:r w:rsidRPr="00DF1DB0">
        <w:rPr>
          <w:b/>
          <w:sz w:val="20"/>
          <w:szCs w:val="20"/>
          <w:lang w:val="it-IT"/>
        </w:rPr>
        <w:t xml:space="preserve">Modulo "Società" </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6308"/>
      </w:tblGrid>
      <w:tr w:rsidR="0068561E" w14:paraId="5C6114E3" w14:textId="77777777" w:rsidTr="0068561E">
        <w:tc>
          <w:tcPr>
            <w:tcW w:w="3540" w:type="dxa"/>
            <w:shd w:val="clear" w:color="auto" w:fill="auto"/>
          </w:tcPr>
          <w:p w14:paraId="759C15BE" w14:textId="77777777" w:rsidR="0068561E" w:rsidRPr="00DF1DB0" w:rsidRDefault="0068561E" w:rsidP="00BB4479">
            <w:pPr>
              <w:rPr>
                <w:sz w:val="20"/>
                <w:szCs w:val="20"/>
              </w:rPr>
            </w:pPr>
            <w:r w:rsidRPr="00DF1DB0">
              <w:rPr>
                <w:b/>
                <w:sz w:val="20"/>
                <w:szCs w:val="20"/>
                <w:lang w:val="it-IT"/>
              </w:rPr>
              <w:t xml:space="preserve">Ragione sociale </w:t>
            </w:r>
          </w:p>
        </w:tc>
        <w:tc>
          <w:tcPr>
            <w:tcW w:w="6308" w:type="dxa"/>
            <w:shd w:val="clear" w:color="auto" w:fill="auto"/>
          </w:tcPr>
          <w:p w14:paraId="7FFB07A4" w14:textId="77777777" w:rsidR="0068561E" w:rsidRPr="00DF1DB0" w:rsidRDefault="0068561E" w:rsidP="00BB4479">
            <w:pPr>
              <w:jc w:val="center"/>
              <w:rPr>
                <w:b/>
                <w:sz w:val="20"/>
                <w:szCs w:val="20"/>
              </w:rPr>
            </w:pPr>
          </w:p>
        </w:tc>
      </w:tr>
      <w:tr w:rsidR="0068561E" w14:paraId="7DE424A1" w14:textId="77777777" w:rsidTr="0068561E">
        <w:tc>
          <w:tcPr>
            <w:tcW w:w="3540" w:type="dxa"/>
            <w:shd w:val="clear" w:color="auto" w:fill="auto"/>
          </w:tcPr>
          <w:p w14:paraId="136B417A" w14:textId="77777777" w:rsidR="0068561E" w:rsidRPr="00DF1DB0" w:rsidRDefault="0068561E" w:rsidP="00BB4479">
            <w:pPr>
              <w:rPr>
                <w:b/>
                <w:sz w:val="20"/>
                <w:szCs w:val="20"/>
              </w:rPr>
            </w:pPr>
            <w:r w:rsidRPr="00DF1DB0">
              <w:rPr>
                <w:b/>
                <w:sz w:val="20"/>
                <w:szCs w:val="20"/>
                <w:lang w:val="it-IT"/>
              </w:rPr>
              <w:t>Città, Stato</w:t>
            </w:r>
          </w:p>
        </w:tc>
        <w:tc>
          <w:tcPr>
            <w:tcW w:w="6308" w:type="dxa"/>
            <w:shd w:val="clear" w:color="auto" w:fill="auto"/>
          </w:tcPr>
          <w:p w14:paraId="14BBA636" w14:textId="77777777" w:rsidR="0068561E" w:rsidRPr="00DF1DB0" w:rsidRDefault="0068561E" w:rsidP="00BB4479">
            <w:pPr>
              <w:jc w:val="center"/>
              <w:rPr>
                <w:b/>
                <w:sz w:val="20"/>
                <w:szCs w:val="20"/>
              </w:rPr>
            </w:pPr>
          </w:p>
        </w:tc>
      </w:tr>
      <w:tr w:rsidR="0068561E" w:rsidRPr="0068561E" w14:paraId="1967021F" w14:textId="77777777" w:rsidTr="0068561E">
        <w:tc>
          <w:tcPr>
            <w:tcW w:w="3540" w:type="dxa"/>
            <w:shd w:val="clear" w:color="auto" w:fill="auto"/>
          </w:tcPr>
          <w:p w14:paraId="345E2B7A" w14:textId="77777777" w:rsidR="0068561E" w:rsidRPr="00CE4C50" w:rsidRDefault="0068561E" w:rsidP="00BB4479">
            <w:pPr>
              <w:rPr>
                <w:b/>
                <w:sz w:val="20"/>
                <w:szCs w:val="20"/>
                <w:lang w:val="en-US"/>
              </w:rPr>
            </w:pPr>
            <w:r w:rsidRPr="00DF1DB0">
              <w:rPr>
                <w:b/>
                <w:sz w:val="20"/>
                <w:szCs w:val="20"/>
                <w:lang w:val="it-IT"/>
              </w:rPr>
              <w:t>Recapito telefonico</w:t>
            </w:r>
          </w:p>
          <w:p w14:paraId="1BB6ABE2" w14:textId="77777777" w:rsidR="0068561E" w:rsidRPr="00CE4C50" w:rsidRDefault="0068561E" w:rsidP="00BB4479">
            <w:pPr>
              <w:rPr>
                <w:sz w:val="20"/>
                <w:szCs w:val="20"/>
                <w:lang w:val="en-US"/>
              </w:rPr>
            </w:pPr>
            <w:r w:rsidRPr="00DF1DB0">
              <w:rPr>
                <w:sz w:val="20"/>
                <w:szCs w:val="20"/>
                <w:lang w:val="it-IT"/>
              </w:rPr>
              <w:t>nel formato +7 (ххх) ххх-хх-хх</w:t>
            </w:r>
          </w:p>
        </w:tc>
        <w:tc>
          <w:tcPr>
            <w:tcW w:w="6308" w:type="dxa"/>
            <w:shd w:val="clear" w:color="auto" w:fill="auto"/>
          </w:tcPr>
          <w:p w14:paraId="49ECB84B" w14:textId="77777777" w:rsidR="0068561E" w:rsidRPr="00CE4C50" w:rsidRDefault="0068561E" w:rsidP="00BB4479">
            <w:pPr>
              <w:jc w:val="center"/>
              <w:rPr>
                <w:b/>
                <w:sz w:val="20"/>
                <w:szCs w:val="20"/>
                <w:lang w:val="en-US"/>
              </w:rPr>
            </w:pPr>
          </w:p>
        </w:tc>
      </w:tr>
      <w:tr w:rsidR="0068561E" w14:paraId="1CD2AA89" w14:textId="77777777" w:rsidTr="0068561E">
        <w:tc>
          <w:tcPr>
            <w:tcW w:w="3540" w:type="dxa"/>
            <w:shd w:val="clear" w:color="auto" w:fill="auto"/>
          </w:tcPr>
          <w:p w14:paraId="1FC90FD1" w14:textId="77777777" w:rsidR="0068561E" w:rsidRPr="00DF1DB0" w:rsidRDefault="0068561E" w:rsidP="00BB4479">
            <w:pPr>
              <w:rPr>
                <w:b/>
                <w:sz w:val="20"/>
                <w:szCs w:val="20"/>
              </w:rPr>
            </w:pPr>
            <w:r w:rsidRPr="00DF1DB0">
              <w:rPr>
                <w:b/>
                <w:sz w:val="20"/>
                <w:szCs w:val="20"/>
                <w:lang w:val="it-IT"/>
              </w:rPr>
              <w:t xml:space="preserve">E-mail della società </w:t>
            </w:r>
          </w:p>
        </w:tc>
        <w:tc>
          <w:tcPr>
            <w:tcW w:w="6308" w:type="dxa"/>
            <w:shd w:val="clear" w:color="auto" w:fill="auto"/>
          </w:tcPr>
          <w:p w14:paraId="7F70935F" w14:textId="77777777" w:rsidR="0068561E" w:rsidRPr="00DF1DB0" w:rsidRDefault="0068561E" w:rsidP="00BB4479">
            <w:pPr>
              <w:jc w:val="center"/>
              <w:rPr>
                <w:b/>
                <w:sz w:val="20"/>
                <w:szCs w:val="20"/>
              </w:rPr>
            </w:pPr>
          </w:p>
        </w:tc>
      </w:tr>
      <w:tr w:rsidR="0068561E" w14:paraId="02B3BC69" w14:textId="77777777" w:rsidTr="0068561E">
        <w:tc>
          <w:tcPr>
            <w:tcW w:w="3540" w:type="dxa"/>
            <w:shd w:val="clear" w:color="auto" w:fill="auto"/>
          </w:tcPr>
          <w:p w14:paraId="58E50988" w14:textId="77777777" w:rsidR="0068561E" w:rsidRPr="00DF1DB0" w:rsidRDefault="0068561E" w:rsidP="00BB4479">
            <w:pPr>
              <w:rPr>
                <w:b/>
                <w:sz w:val="20"/>
                <w:szCs w:val="20"/>
                <w:lang w:val="en-US"/>
              </w:rPr>
            </w:pPr>
            <w:r w:rsidRPr="00DF1DB0">
              <w:rPr>
                <w:b/>
                <w:sz w:val="20"/>
                <w:szCs w:val="20"/>
                <w:lang w:val="it-IT"/>
              </w:rPr>
              <w:t xml:space="preserve">Sito web </w:t>
            </w:r>
          </w:p>
        </w:tc>
        <w:tc>
          <w:tcPr>
            <w:tcW w:w="6308" w:type="dxa"/>
            <w:shd w:val="clear" w:color="auto" w:fill="auto"/>
          </w:tcPr>
          <w:p w14:paraId="65AB9659" w14:textId="77777777" w:rsidR="0068561E" w:rsidRPr="00DF1DB0" w:rsidRDefault="0068561E" w:rsidP="00BB4479">
            <w:pPr>
              <w:jc w:val="center"/>
              <w:rPr>
                <w:b/>
                <w:sz w:val="20"/>
                <w:szCs w:val="20"/>
              </w:rPr>
            </w:pPr>
          </w:p>
        </w:tc>
      </w:tr>
    </w:tbl>
    <w:p w14:paraId="444FC716" w14:textId="77777777" w:rsidR="0068561E" w:rsidRPr="00CE4C50" w:rsidRDefault="0068561E" w:rsidP="0068561E">
      <w:pPr>
        <w:ind w:left="720"/>
        <w:jc w:val="center"/>
        <w:rPr>
          <w:b/>
          <w:color w:val="FF0000"/>
          <w:sz w:val="20"/>
          <w:szCs w:val="20"/>
          <w:lang w:val="en-US"/>
        </w:rPr>
      </w:pPr>
      <w:r w:rsidRPr="00DF1DB0">
        <w:rPr>
          <w:b/>
          <w:sz w:val="20"/>
          <w:szCs w:val="20"/>
          <w:lang w:val="it-IT"/>
        </w:rPr>
        <w:t xml:space="preserve">Modulo "Autore del progetto di design" </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6308"/>
      </w:tblGrid>
      <w:tr w:rsidR="0068561E" w14:paraId="59DB2865" w14:textId="77777777" w:rsidTr="0068561E">
        <w:tc>
          <w:tcPr>
            <w:tcW w:w="3540" w:type="dxa"/>
            <w:shd w:val="clear" w:color="auto" w:fill="auto"/>
          </w:tcPr>
          <w:p w14:paraId="439560A6" w14:textId="77777777" w:rsidR="0068561E" w:rsidRPr="00CE4C50" w:rsidRDefault="0068561E" w:rsidP="00BB4479">
            <w:pPr>
              <w:rPr>
                <w:b/>
                <w:sz w:val="20"/>
                <w:szCs w:val="20"/>
                <w:lang w:val="en-US"/>
              </w:rPr>
            </w:pPr>
            <w:r w:rsidRPr="00DF1DB0">
              <w:rPr>
                <w:b/>
                <w:sz w:val="20"/>
                <w:szCs w:val="20"/>
                <w:lang w:val="it-IT"/>
              </w:rPr>
              <w:t>Cognome, nome dell'autore(i) del progetto di design</w:t>
            </w:r>
          </w:p>
          <w:p w14:paraId="54A99FFD" w14:textId="77777777" w:rsidR="0068561E" w:rsidRPr="00DF1DB0" w:rsidRDefault="0068561E" w:rsidP="00BB4479">
            <w:pPr>
              <w:rPr>
                <w:sz w:val="20"/>
                <w:szCs w:val="20"/>
              </w:rPr>
            </w:pPr>
            <w:r w:rsidRPr="00DF1DB0">
              <w:rPr>
                <w:sz w:val="20"/>
                <w:szCs w:val="20"/>
                <w:lang w:val="it-IT"/>
              </w:rPr>
              <w:t>(per esteso)</w:t>
            </w:r>
          </w:p>
        </w:tc>
        <w:tc>
          <w:tcPr>
            <w:tcW w:w="6308" w:type="dxa"/>
            <w:shd w:val="clear" w:color="auto" w:fill="auto"/>
          </w:tcPr>
          <w:p w14:paraId="0A6B8508" w14:textId="77777777" w:rsidR="0068561E" w:rsidRPr="00DF1DB0" w:rsidRDefault="0068561E" w:rsidP="00BB4479">
            <w:pPr>
              <w:jc w:val="center"/>
              <w:rPr>
                <w:b/>
                <w:sz w:val="20"/>
                <w:szCs w:val="20"/>
              </w:rPr>
            </w:pPr>
          </w:p>
        </w:tc>
      </w:tr>
      <w:tr w:rsidR="0068561E" w14:paraId="04E137F7" w14:textId="77777777" w:rsidTr="0068561E">
        <w:tc>
          <w:tcPr>
            <w:tcW w:w="3540" w:type="dxa"/>
            <w:shd w:val="clear" w:color="auto" w:fill="auto"/>
          </w:tcPr>
          <w:p w14:paraId="47A99623" w14:textId="77777777" w:rsidR="0068561E" w:rsidRPr="00DF1DB0" w:rsidRDefault="0068561E" w:rsidP="00BB4479">
            <w:pPr>
              <w:rPr>
                <w:b/>
                <w:sz w:val="20"/>
                <w:szCs w:val="20"/>
              </w:rPr>
            </w:pPr>
            <w:r w:rsidRPr="00DF1DB0">
              <w:rPr>
                <w:b/>
                <w:sz w:val="20"/>
                <w:szCs w:val="20"/>
                <w:lang w:val="it-IT"/>
              </w:rPr>
              <w:t xml:space="preserve">Carica </w:t>
            </w:r>
          </w:p>
        </w:tc>
        <w:tc>
          <w:tcPr>
            <w:tcW w:w="6308" w:type="dxa"/>
            <w:shd w:val="clear" w:color="auto" w:fill="auto"/>
          </w:tcPr>
          <w:p w14:paraId="4FF1A8B0" w14:textId="77777777" w:rsidR="0068561E" w:rsidRPr="00DF1DB0" w:rsidRDefault="0068561E" w:rsidP="00BB4479">
            <w:pPr>
              <w:jc w:val="center"/>
              <w:rPr>
                <w:b/>
                <w:sz w:val="20"/>
                <w:szCs w:val="20"/>
              </w:rPr>
            </w:pPr>
          </w:p>
        </w:tc>
      </w:tr>
      <w:tr w:rsidR="0068561E" w:rsidRPr="0068561E" w14:paraId="44EEF1ED" w14:textId="77777777" w:rsidTr="0068561E">
        <w:tc>
          <w:tcPr>
            <w:tcW w:w="3540" w:type="dxa"/>
            <w:shd w:val="clear" w:color="auto" w:fill="auto"/>
          </w:tcPr>
          <w:p w14:paraId="4F2CB1E8" w14:textId="77777777" w:rsidR="0068561E" w:rsidRPr="00CE4C50" w:rsidRDefault="0068561E" w:rsidP="00BB4479">
            <w:pPr>
              <w:rPr>
                <w:b/>
                <w:sz w:val="20"/>
                <w:szCs w:val="20"/>
                <w:lang w:val="en-US"/>
              </w:rPr>
            </w:pPr>
            <w:r w:rsidRPr="00DF1DB0">
              <w:rPr>
                <w:b/>
                <w:sz w:val="20"/>
                <w:szCs w:val="20"/>
                <w:lang w:val="it-IT"/>
              </w:rPr>
              <w:t xml:space="preserve">Capo del gruppo degli autori </w:t>
            </w:r>
            <w:r w:rsidRPr="00DF1DB0">
              <w:rPr>
                <w:sz w:val="20"/>
                <w:szCs w:val="20"/>
                <w:lang w:val="it-IT"/>
              </w:rPr>
              <w:t>(eventuale)</w:t>
            </w:r>
          </w:p>
        </w:tc>
        <w:tc>
          <w:tcPr>
            <w:tcW w:w="6308" w:type="dxa"/>
            <w:shd w:val="clear" w:color="auto" w:fill="auto"/>
          </w:tcPr>
          <w:p w14:paraId="00B1ED72" w14:textId="77777777" w:rsidR="0068561E" w:rsidRPr="00CE4C50" w:rsidRDefault="0068561E" w:rsidP="00BB4479">
            <w:pPr>
              <w:jc w:val="center"/>
              <w:rPr>
                <w:b/>
                <w:sz w:val="20"/>
                <w:szCs w:val="20"/>
                <w:lang w:val="en-US"/>
              </w:rPr>
            </w:pPr>
          </w:p>
        </w:tc>
      </w:tr>
      <w:tr w:rsidR="0068561E" w:rsidRPr="0068561E" w14:paraId="0546C827" w14:textId="77777777" w:rsidTr="0068561E">
        <w:tc>
          <w:tcPr>
            <w:tcW w:w="3540" w:type="dxa"/>
            <w:shd w:val="clear" w:color="auto" w:fill="auto"/>
          </w:tcPr>
          <w:p w14:paraId="1DC3DDD4" w14:textId="77777777" w:rsidR="0068561E" w:rsidRPr="00CE4C50" w:rsidRDefault="0068561E" w:rsidP="00BB4479">
            <w:pPr>
              <w:rPr>
                <w:b/>
                <w:sz w:val="20"/>
                <w:szCs w:val="20"/>
                <w:lang w:val="en-US"/>
              </w:rPr>
            </w:pPr>
            <w:r w:rsidRPr="00DF1DB0">
              <w:rPr>
                <w:b/>
                <w:sz w:val="20"/>
                <w:szCs w:val="20"/>
                <w:lang w:val="it-IT"/>
              </w:rPr>
              <w:t>Recapito telefonico</w:t>
            </w:r>
          </w:p>
          <w:p w14:paraId="7E21CCF4" w14:textId="77777777" w:rsidR="0068561E" w:rsidRPr="00CE4C50" w:rsidRDefault="0068561E" w:rsidP="00BB4479">
            <w:pPr>
              <w:rPr>
                <w:sz w:val="20"/>
                <w:szCs w:val="20"/>
                <w:lang w:val="en-US"/>
              </w:rPr>
            </w:pPr>
            <w:r w:rsidRPr="00DF1DB0">
              <w:rPr>
                <w:sz w:val="20"/>
                <w:szCs w:val="20"/>
                <w:lang w:val="it-IT"/>
              </w:rPr>
              <w:t>nel formato +7 (ххх) ххх-хх-хх</w:t>
            </w:r>
          </w:p>
        </w:tc>
        <w:tc>
          <w:tcPr>
            <w:tcW w:w="6308" w:type="dxa"/>
            <w:shd w:val="clear" w:color="auto" w:fill="auto"/>
          </w:tcPr>
          <w:p w14:paraId="71C09CA8" w14:textId="77777777" w:rsidR="0068561E" w:rsidRPr="00CE4C50" w:rsidRDefault="0068561E" w:rsidP="00BB4479">
            <w:pPr>
              <w:jc w:val="center"/>
              <w:rPr>
                <w:b/>
                <w:sz w:val="20"/>
                <w:szCs w:val="20"/>
                <w:lang w:val="en-US"/>
              </w:rPr>
            </w:pPr>
          </w:p>
        </w:tc>
      </w:tr>
      <w:tr w:rsidR="0068561E" w:rsidRPr="0068561E" w14:paraId="2509556F" w14:textId="77777777" w:rsidTr="0068561E">
        <w:tc>
          <w:tcPr>
            <w:tcW w:w="3540" w:type="dxa"/>
            <w:shd w:val="clear" w:color="auto" w:fill="auto"/>
          </w:tcPr>
          <w:p w14:paraId="07794209" w14:textId="77777777" w:rsidR="0068561E" w:rsidRPr="00CE4C50" w:rsidRDefault="0068561E" w:rsidP="00BB4479">
            <w:pPr>
              <w:rPr>
                <w:b/>
                <w:sz w:val="20"/>
                <w:szCs w:val="20"/>
                <w:lang w:val="en-US"/>
              </w:rPr>
            </w:pPr>
            <w:r w:rsidRPr="00DF1DB0">
              <w:rPr>
                <w:b/>
                <w:sz w:val="20"/>
                <w:szCs w:val="20"/>
                <w:lang w:val="it-IT"/>
              </w:rPr>
              <w:t>E-mail del partecipante al concorso</w:t>
            </w:r>
          </w:p>
        </w:tc>
        <w:tc>
          <w:tcPr>
            <w:tcW w:w="6308" w:type="dxa"/>
            <w:shd w:val="clear" w:color="auto" w:fill="auto"/>
          </w:tcPr>
          <w:p w14:paraId="51E6F9C8" w14:textId="77777777" w:rsidR="0068561E" w:rsidRPr="00CE4C50" w:rsidRDefault="0068561E" w:rsidP="00BB4479">
            <w:pPr>
              <w:jc w:val="center"/>
              <w:rPr>
                <w:b/>
                <w:sz w:val="20"/>
                <w:szCs w:val="20"/>
                <w:lang w:val="en-US"/>
              </w:rPr>
            </w:pPr>
          </w:p>
        </w:tc>
      </w:tr>
      <w:tr w:rsidR="0068561E" w:rsidRPr="0068561E" w14:paraId="16561EDF" w14:textId="77777777" w:rsidTr="0068561E">
        <w:tc>
          <w:tcPr>
            <w:tcW w:w="3540" w:type="dxa"/>
            <w:shd w:val="clear" w:color="auto" w:fill="auto"/>
          </w:tcPr>
          <w:p w14:paraId="721F4CC0" w14:textId="77777777" w:rsidR="0068561E" w:rsidRPr="00CE4C50" w:rsidRDefault="0068561E" w:rsidP="00BB4479">
            <w:pPr>
              <w:rPr>
                <w:sz w:val="20"/>
                <w:szCs w:val="20"/>
                <w:lang w:val="en-US"/>
              </w:rPr>
            </w:pPr>
            <w:r w:rsidRPr="00DF1DB0">
              <w:rPr>
                <w:b/>
                <w:sz w:val="20"/>
                <w:szCs w:val="20"/>
                <w:lang w:val="it-IT"/>
              </w:rPr>
              <w:t xml:space="preserve">Link ai social media </w:t>
            </w:r>
            <w:r w:rsidRPr="00DF1DB0">
              <w:rPr>
                <w:sz w:val="20"/>
                <w:szCs w:val="20"/>
                <w:lang w:val="it-IT"/>
              </w:rPr>
              <w:t>(opzionale)</w:t>
            </w:r>
          </w:p>
        </w:tc>
        <w:tc>
          <w:tcPr>
            <w:tcW w:w="6308" w:type="dxa"/>
            <w:shd w:val="clear" w:color="auto" w:fill="auto"/>
          </w:tcPr>
          <w:p w14:paraId="35D06241" w14:textId="77777777" w:rsidR="0068561E" w:rsidRPr="00CE4C50" w:rsidRDefault="0068561E" w:rsidP="00BB4479">
            <w:pPr>
              <w:jc w:val="center"/>
              <w:rPr>
                <w:b/>
                <w:sz w:val="20"/>
                <w:szCs w:val="20"/>
                <w:lang w:val="en-US"/>
              </w:rPr>
            </w:pPr>
          </w:p>
        </w:tc>
      </w:tr>
    </w:tbl>
    <w:p w14:paraId="00EB20E4" w14:textId="77777777" w:rsidR="0068561E" w:rsidRPr="0068561E" w:rsidRDefault="0068561E" w:rsidP="0068561E">
      <w:pPr>
        <w:ind w:left="720"/>
        <w:jc w:val="center"/>
        <w:rPr>
          <w:b/>
          <w:sz w:val="20"/>
          <w:szCs w:val="20"/>
          <w:lang w:val="en-US"/>
        </w:rPr>
      </w:pPr>
      <w:r w:rsidRPr="00DF1DB0">
        <w:rPr>
          <w:b/>
          <w:sz w:val="20"/>
          <w:szCs w:val="20"/>
          <w:lang w:val="it-IT"/>
        </w:rPr>
        <w:t>Informazioni sul progetto di design</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6308"/>
      </w:tblGrid>
      <w:tr w:rsidR="0068561E" w:rsidRPr="0068561E" w14:paraId="6747C25A" w14:textId="77777777" w:rsidTr="0068561E">
        <w:tc>
          <w:tcPr>
            <w:tcW w:w="3540" w:type="dxa"/>
            <w:shd w:val="clear" w:color="auto" w:fill="auto"/>
          </w:tcPr>
          <w:p w14:paraId="57597011" w14:textId="77777777" w:rsidR="0068561E" w:rsidRPr="00CE4C50" w:rsidRDefault="0068561E" w:rsidP="00BB4479">
            <w:pPr>
              <w:rPr>
                <w:b/>
                <w:sz w:val="20"/>
                <w:szCs w:val="20"/>
                <w:lang w:val="en-US"/>
              </w:rPr>
            </w:pPr>
            <w:r w:rsidRPr="00DF1DB0">
              <w:rPr>
                <w:b/>
                <w:sz w:val="20"/>
                <w:szCs w:val="20"/>
                <w:lang w:val="it-IT"/>
              </w:rPr>
              <w:t>Titolo del progetto di design</w:t>
            </w:r>
          </w:p>
        </w:tc>
        <w:tc>
          <w:tcPr>
            <w:tcW w:w="6308" w:type="dxa"/>
            <w:shd w:val="clear" w:color="auto" w:fill="auto"/>
          </w:tcPr>
          <w:p w14:paraId="1D2D2095" w14:textId="77777777" w:rsidR="0068561E" w:rsidRPr="00CE4C50" w:rsidRDefault="0068561E" w:rsidP="00BB4479">
            <w:pPr>
              <w:jc w:val="center"/>
              <w:rPr>
                <w:b/>
                <w:sz w:val="20"/>
                <w:szCs w:val="20"/>
                <w:lang w:val="en-US"/>
              </w:rPr>
            </w:pPr>
          </w:p>
        </w:tc>
      </w:tr>
      <w:tr w:rsidR="0068561E" w14:paraId="57B17204" w14:textId="77777777" w:rsidTr="0068561E">
        <w:tc>
          <w:tcPr>
            <w:tcW w:w="3540" w:type="dxa"/>
            <w:shd w:val="clear" w:color="auto" w:fill="auto"/>
          </w:tcPr>
          <w:p w14:paraId="46F7E8D0" w14:textId="77777777" w:rsidR="0068561E" w:rsidRPr="00DF1DB0" w:rsidRDefault="0068561E" w:rsidP="00BB4479">
            <w:pPr>
              <w:rPr>
                <w:b/>
                <w:color w:val="FF0000"/>
                <w:sz w:val="20"/>
                <w:szCs w:val="20"/>
              </w:rPr>
            </w:pPr>
            <w:r w:rsidRPr="00DF1DB0">
              <w:rPr>
                <w:b/>
                <w:sz w:val="20"/>
                <w:szCs w:val="20"/>
                <w:lang w:val="it-IT"/>
              </w:rPr>
              <w:t>Categoria del concorso</w:t>
            </w:r>
          </w:p>
        </w:tc>
        <w:tc>
          <w:tcPr>
            <w:tcW w:w="6308" w:type="dxa"/>
            <w:shd w:val="clear" w:color="auto" w:fill="auto"/>
          </w:tcPr>
          <w:p w14:paraId="2FAB3F8B" w14:textId="77777777" w:rsidR="0068561E" w:rsidRPr="00DF1DB0" w:rsidRDefault="0068561E" w:rsidP="00BB4479">
            <w:pPr>
              <w:jc w:val="center"/>
              <w:rPr>
                <w:b/>
                <w:color w:val="FF0000"/>
                <w:sz w:val="20"/>
                <w:szCs w:val="20"/>
              </w:rPr>
            </w:pPr>
          </w:p>
        </w:tc>
      </w:tr>
      <w:tr w:rsidR="0068561E" w:rsidRPr="0068561E" w14:paraId="108E8405" w14:textId="77777777" w:rsidTr="0068561E">
        <w:tc>
          <w:tcPr>
            <w:tcW w:w="3540" w:type="dxa"/>
            <w:shd w:val="clear" w:color="auto" w:fill="auto"/>
          </w:tcPr>
          <w:p w14:paraId="4D6FD7F9" w14:textId="77777777" w:rsidR="0068561E" w:rsidRPr="00CE4C50" w:rsidRDefault="0068561E" w:rsidP="00BB4479">
            <w:pPr>
              <w:rPr>
                <w:sz w:val="20"/>
                <w:szCs w:val="20"/>
                <w:lang w:val="en-US"/>
              </w:rPr>
            </w:pPr>
            <w:r w:rsidRPr="00DF1DB0">
              <w:rPr>
                <w:b/>
                <w:sz w:val="20"/>
                <w:szCs w:val="20"/>
                <w:lang w:val="it-IT"/>
              </w:rPr>
              <w:t xml:space="preserve">Descrizione del concetto del progetto di design </w:t>
            </w:r>
          </w:p>
        </w:tc>
        <w:tc>
          <w:tcPr>
            <w:tcW w:w="6308" w:type="dxa"/>
            <w:shd w:val="clear" w:color="auto" w:fill="auto"/>
          </w:tcPr>
          <w:p w14:paraId="56BD4119" w14:textId="77777777" w:rsidR="0068561E" w:rsidRPr="00CE4C50" w:rsidRDefault="0068561E" w:rsidP="00BB4479">
            <w:pPr>
              <w:jc w:val="center"/>
              <w:rPr>
                <w:b/>
                <w:sz w:val="20"/>
                <w:szCs w:val="20"/>
                <w:lang w:val="en-US"/>
              </w:rPr>
            </w:pPr>
          </w:p>
          <w:p w14:paraId="35774D86" w14:textId="77777777" w:rsidR="0068561E" w:rsidRPr="00CE4C50" w:rsidRDefault="0068561E" w:rsidP="00BB4479">
            <w:pPr>
              <w:jc w:val="center"/>
              <w:rPr>
                <w:b/>
                <w:sz w:val="20"/>
                <w:szCs w:val="20"/>
                <w:lang w:val="en-US"/>
              </w:rPr>
            </w:pPr>
          </w:p>
          <w:p w14:paraId="3CE5E7AB" w14:textId="77777777" w:rsidR="0068561E" w:rsidRPr="00CE4C50" w:rsidRDefault="0068561E" w:rsidP="00BB4479">
            <w:pPr>
              <w:jc w:val="center"/>
              <w:rPr>
                <w:b/>
                <w:sz w:val="20"/>
                <w:szCs w:val="20"/>
                <w:lang w:val="en-US"/>
              </w:rPr>
            </w:pPr>
          </w:p>
          <w:p w14:paraId="5AF56ABA" w14:textId="77777777" w:rsidR="0068561E" w:rsidRPr="00CE4C50" w:rsidRDefault="0068561E" w:rsidP="00BB4479">
            <w:pPr>
              <w:jc w:val="center"/>
              <w:rPr>
                <w:b/>
                <w:sz w:val="20"/>
                <w:szCs w:val="20"/>
                <w:lang w:val="en-US"/>
              </w:rPr>
            </w:pPr>
          </w:p>
          <w:p w14:paraId="140C5915" w14:textId="77777777" w:rsidR="0068561E" w:rsidRPr="00CE4C50" w:rsidRDefault="0068561E" w:rsidP="00BB4479">
            <w:pPr>
              <w:jc w:val="center"/>
              <w:rPr>
                <w:b/>
                <w:sz w:val="20"/>
                <w:szCs w:val="20"/>
                <w:lang w:val="en-US"/>
              </w:rPr>
            </w:pPr>
          </w:p>
          <w:p w14:paraId="38C2499B" w14:textId="77777777" w:rsidR="0068561E" w:rsidRPr="00CE4C50" w:rsidRDefault="0068561E" w:rsidP="00BB4479">
            <w:pPr>
              <w:jc w:val="center"/>
              <w:rPr>
                <w:b/>
                <w:color w:val="FF0000"/>
                <w:sz w:val="20"/>
                <w:szCs w:val="20"/>
                <w:lang w:val="en-US"/>
              </w:rPr>
            </w:pPr>
          </w:p>
        </w:tc>
      </w:tr>
      <w:tr w:rsidR="0068561E" w:rsidRPr="0068561E" w14:paraId="70DD9029" w14:textId="77777777" w:rsidTr="0068561E">
        <w:tc>
          <w:tcPr>
            <w:tcW w:w="3540" w:type="dxa"/>
            <w:shd w:val="clear" w:color="auto" w:fill="auto"/>
          </w:tcPr>
          <w:p w14:paraId="466B7CF2" w14:textId="77777777" w:rsidR="0068561E" w:rsidRPr="00CE4C50" w:rsidRDefault="0068561E" w:rsidP="00BB4479">
            <w:pPr>
              <w:rPr>
                <w:b/>
                <w:sz w:val="20"/>
                <w:szCs w:val="20"/>
                <w:lang w:val="en-US"/>
              </w:rPr>
            </w:pPr>
            <w:r w:rsidRPr="00A44546">
              <w:rPr>
                <w:b/>
                <w:sz w:val="20"/>
                <w:szCs w:val="20"/>
                <w:lang w:val="it-IT"/>
              </w:rPr>
              <w:t>L'elenco dei materiali e delle tecnologie utilizzate nel progetto di design</w:t>
            </w:r>
          </w:p>
        </w:tc>
        <w:tc>
          <w:tcPr>
            <w:tcW w:w="6308" w:type="dxa"/>
            <w:shd w:val="clear" w:color="auto" w:fill="auto"/>
          </w:tcPr>
          <w:p w14:paraId="24A5348B" w14:textId="77777777" w:rsidR="0068561E" w:rsidRPr="00CE4C50" w:rsidRDefault="0068561E" w:rsidP="00BB4479">
            <w:pPr>
              <w:tabs>
                <w:tab w:val="left" w:pos="0"/>
              </w:tabs>
              <w:jc w:val="center"/>
              <w:rPr>
                <w:color w:val="FF0000"/>
                <w:sz w:val="20"/>
                <w:szCs w:val="20"/>
                <w:lang w:val="en-US"/>
              </w:rPr>
            </w:pPr>
          </w:p>
        </w:tc>
      </w:tr>
      <w:tr w:rsidR="0068561E" w:rsidRPr="0068561E" w14:paraId="6A141158" w14:textId="77777777" w:rsidTr="0068561E">
        <w:tc>
          <w:tcPr>
            <w:tcW w:w="3540" w:type="dxa"/>
            <w:shd w:val="clear" w:color="auto" w:fill="auto"/>
          </w:tcPr>
          <w:p w14:paraId="7EF062A9" w14:textId="77777777" w:rsidR="0068561E" w:rsidRPr="00CE4C50" w:rsidRDefault="0068561E" w:rsidP="00BB4479">
            <w:pPr>
              <w:rPr>
                <w:b/>
                <w:sz w:val="20"/>
                <w:szCs w:val="20"/>
                <w:lang w:val="en-US"/>
              </w:rPr>
            </w:pPr>
            <w:r>
              <w:rPr>
                <w:b/>
                <w:sz w:val="20"/>
                <w:szCs w:val="20"/>
                <w:lang w:val="it-IT"/>
              </w:rPr>
              <w:t>Per quale scopo è stato progettato il corpo illuminante?</w:t>
            </w:r>
          </w:p>
        </w:tc>
        <w:tc>
          <w:tcPr>
            <w:tcW w:w="6308" w:type="dxa"/>
            <w:shd w:val="clear" w:color="auto" w:fill="auto"/>
          </w:tcPr>
          <w:p w14:paraId="6705F1A4" w14:textId="77777777" w:rsidR="0068561E" w:rsidRPr="00CE4C50" w:rsidRDefault="0068561E" w:rsidP="00BB4479">
            <w:pPr>
              <w:tabs>
                <w:tab w:val="left" w:pos="0"/>
              </w:tabs>
              <w:jc w:val="center"/>
              <w:rPr>
                <w:color w:val="FF0000"/>
                <w:sz w:val="20"/>
                <w:szCs w:val="20"/>
                <w:lang w:val="en-US"/>
              </w:rPr>
            </w:pPr>
          </w:p>
        </w:tc>
      </w:tr>
      <w:tr w:rsidR="0068561E" w14:paraId="518AF8E6" w14:textId="77777777" w:rsidTr="0068561E">
        <w:trPr>
          <w:trHeight w:val="871"/>
        </w:trPr>
        <w:tc>
          <w:tcPr>
            <w:tcW w:w="3540" w:type="dxa"/>
            <w:shd w:val="clear" w:color="auto" w:fill="auto"/>
          </w:tcPr>
          <w:p w14:paraId="1EEA44F9" w14:textId="77777777" w:rsidR="0068561E" w:rsidRPr="00CE4C50" w:rsidRDefault="0068561E" w:rsidP="00BB4479">
            <w:pPr>
              <w:rPr>
                <w:b/>
                <w:sz w:val="20"/>
                <w:szCs w:val="20"/>
                <w:lang w:val="en-US"/>
              </w:rPr>
            </w:pPr>
            <w:r w:rsidRPr="00FD2934">
              <w:rPr>
                <w:b/>
                <w:sz w:val="20"/>
                <w:szCs w:val="20"/>
                <w:lang w:val="it-IT"/>
              </w:rPr>
              <w:t>Come è venuto a conoscenza del concorso?</w:t>
            </w:r>
          </w:p>
        </w:tc>
        <w:tc>
          <w:tcPr>
            <w:tcW w:w="6308" w:type="dxa"/>
            <w:shd w:val="clear" w:color="auto" w:fill="auto"/>
          </w:tcPr>
          <w:p w14:paraId="1C64BC6E" w14:textId="77777777" w:rsidR="0068561E" w:rsidRPr="00CE4C50" w:rsidRDefault="0068561E" w:rsidP="00BB4479">
            <w:pPr>
              <w:rPr>
                <w:sz w:val="20"/>
                <w:szCs w:val="20"/>
                <w:u w:val="single"/>
                <w:lang w:val="en-US"/>
              </w:rPr>
            </w:pPr>
            <w:r w:rsidRPr="00DF1DB0">
              <w:rPr>
                <w:sz w:val="20"/>
                <w:szCs w:val="20"/>
                <w:u w:val="single"/>
                <w:lang w:val="it-IT"/>
              </w:rPr>
              <w:t>Opzioni di risposta:</w:t>
            </w:r>
          </w:p>
          <w:p w14:paraId="5F9D95BC" w14:textId="77777777" w:rsidR="0068561E" w:rsidRPr="00CE4C50" w:rsidRDefault="0068561E" w:rsidP="00BB4479">
            <w:pPr>
              <w:suppressAutoHyphens/>
              <w:snapToGrid w:val="0"/>
              <w:ind w:left="360"/>
              <w:rPr>
                <w:sz w:val="20"/>
                <w:szCs w:val="20"/>
                <w:lang w:val="en-US"/>
              </w:rPr>
            </w:pPr>
            <w:r w:rsidRPr="00DF1DB0">
              <w:rPr>
                <w:sz w:val="20"/>
                <w:szCs w:val="20"/>
                <w:lang w:val="it-IT"/>
              </w:rPr>
              <w:t>- Pubblicazione di stampa specializzata (indicare il nome)   </w:t>
            </w:r>
          </w:p>
          <w:p w14:paraId="3B863BF7" w14:textId="77777777" w:rsidR="0068561E" w:rsidRPr="00CE4C50" w:rsidRDefault="0068561E" w:rsidP="00BB4479">
            <w:pPr>
              <w:suppressAutoHyphens/>
              <w:snapToGrid w:val="0"/>
              <w:ind w:left="360"/>
              <w:rPr>
                <w:sz w:val="20"/>
                <w:szCs w:val="20"/>
                <w:lang w:val="en-US"/>
              </w:rPr>
            </w:pPr>
            <w:r w:rsidRPr="00DF1DB0">
              <w:rPr>
                <w:sz w:val="20"/>
                <w:szCs w:val="20"/>
                <w:lang w:val="it-IT"/>
              </w:rPr>
              <w:t>- Portale web (indicare il nome)</w:t>
            </w:r>
          </w:p>
          <w:p w14:paraId="27B75770" w14:textId="77777777" w:rsidR="0068561E" w:rsidRPr="00CE4C50" w:rsidRDefault="0068561E" w:rsidP="00BB4479">
            <w:pPr>
              <w:suppressAutoHyphens/>
              <w:snapToGrid w:val="0"/>
              <w:ind w:left="360"/>
              <w:rPr>
                <w:sz w:val="20"/>
                <w:szCs w:val="20"/>
                <w:lang w:val="en-US"/>
              </w:rPr>
            </w:pPr>
            <w:r w:rsidRPr="00DF1DB0">
              <w:rPr>
                <w:sz w:val="20"/>
                <w:szCs w:val="20"/>
                <w:lang w:val="it-IT"/>
              </w:rPr>
              <w:t>- Evento specializzato (indicare il nome)</w:t>
            </w:r>
          </w:p>
          <w:p w14:paraId="3FA21BF6" w14:textId="77777777" w:rsidR="0068561E" w:rsidRPr="00CE4C50" w:rsidRDefault="0068561E" w:rsidP="00BB4479">
            <w:pPr>
              <w:suppressAutoHyphens/>
              <w:snapToGrid w:val="0"/>
              <w:ind w:left="360"/>
              <w:rPr>
                <w:sz w:val="20"/>
                <w:szCs w:val="20"/>
                <w:lang w:val="en-US"/>
              </w:rPr>
            </w:pPr>
            <w:r w:rsidRPr="00DF1DB0">
              <w:rPr>
                <w:sz w:val="20"/>
                <w:szCs w:val="20"/>
                <w:lang w:val="it-IT"/>
              </w:rPr>
              <w:t>- Newsletter elettronico</w:t>
            </w:r>
          </w:p>
          <w:p w14:paraId="49176FA7" w14:textId="77777777" w:rsidR="0068561E" w:rsidRPr="00CE4C50" w:rsidRDefault="0068561E" w:rsidP="00BB4479">
            <w:pPr>
              <w:suppressAutoHyphens/>
              <w:snapToGrid w:val="0"/>
              <w:ind w:left="360"/>
              <w:rPr>
                <w:sz w:val="20"/>
                <w:szCs w:val="20"/>
                <w:lang w:val="en-US"/>
              </w:rPr>
            </w:pPr>
            <w:r w:rsidRPr="00DF1DB0">
              <w:rPr>
                <w:sz w:val="20"/>
                <w:szCs w:val="20"/>
                <w:lang w:val="it-IT"/>
              </w:rPr>
              <w:t>- Suggerimento di colleghi/partner</w:t>
            </w:r>
          </w:p>
          <w:p w14:paraId="232337DB" w14:textId="77777777" w:rsidR="0068561E" w:rsidRPr="00CE4C50" w:rsidRDefault="0068561E" w:rsidP="00BB4479">
            <w:pPr>
              <w:suppressAutoHyphens/>
              <w:snapToGrid w:val="0"/>
              <w:ind w:left="360"/>
              <w:rPr>
                <w:sz w:val="20"/>
                <w:szCs w:val="20"/>
                <w:lang w:val="en-US"/>
              </w:rPr>
            </w:pPr>
            <w:r w:rsidRPr="00DF1DB0">
              <w:rPr>
                <w:sz w:val="20"/>
                <w:szCs w:val="20"/>
                <w:lang w:val="it-IT"/>
              </w:rPr>
              <w:t>- Call Center degli organizzatori del concorso</w:t>
            </w:r>
          </w:p>
          <w:p w14:paraId="19228C66" w14:textId="77777777" w:rsidR="0068561E" w:rsidRPr="00DF1DB0" w:rsidRDefault="0068561E" w:rsidP="00BB4479">
            <w:pPr>
              <w:suppressAutoHyphens/>
              <w:snapToGrid w:val="0"/>
              <w:ind w:left="360"/>
              <w:rPr>
                <w:sz w:val="20"/>
                <w:szCs w:val="20"/>
              </w:rPr>
            </w:pPr>
            <w:r w:rsidRPr="00DF1DB0">
              <w:rPr>
                <w:sz w:val="20"/>
                <w:szCs w:val="20"/>
                <w:lang w:val="it-IT"/>
              </w:rPr>
              <w:t>- Social media</w:t>
            </w:r>
          </w:p>
          <w:p w14:paraId="5D70F59A" w14:textId="77777777" w:rsidR="0068561E" w:rsidRPr="00DF1DB0" w:rsidRDefault="0068561E" w:rsidP="00BB4479">
            <w:pPr>
              <w:suppressAutoHyphens/>
              <w:snapToGrid w:val="0"/>
              <w:ind w:left="360"/>
              <w:rPr>
                <w:sz w:val="20"/>
                <w:szCs w:val="20"/>
              </w:rPr>
            </w:pPr>
            <w:r w:rsidRPr="00DF1DB0">
              <w:rPr>
                <w:sz w:val="20"/>
                <w:szCs w:val="20"/>
                <w:lang w:val="it-IT"/>
              </w:rPr>
              <w:t>- Altro</w:t>
            </w:r>
          </w:p>
        </w:tc>
      </w:tr>
      <w:tr w:rsidR="0068561E" w:rsidRPr="0068561E" w14:paraId="2A4D44EE" w14:textId="77777777" w:rsidTr="0068561E">
        <w:tc>
          <w:tcPr>
            <w:tcW w:w="9848" w:type="dxa"/>
            <w:gridSpan w:val="2"/>
            <w:shd w:val="clear" w:color="auto" w:fill="auto"/>
          </w:tcPr>
          <w:p w14:paraId="5B7B753B" w14:textId="77777777" w:rsidR="0068561E" w:rsidRPr="00CE4C50" w:rsidRDefault="0068561E" w:rsidP="00BB4479">
            <w:pPr>
              <w:jc w:val="center"/>
              <w:rPr>
                <w:b/>
                <w:sz w:val="20"/>
                <w:szCs w:val="20"/>
                <w:lang w:val="en-US"/>
              </w:rPr>
            </w:pPr>
            <w:r w:rsidRPr="00DF1DB0">
              <w:rPr>
                <w:b/>
                <w:sz w:val="20"/>
                <w:szCs w:val="20"/>
                <w:lang w:val="it-IT"/>
              </w:rPr>
              <w:t>Persona di contatto che ha compilato il modulo</w:t>
            </w:r>
          </w:p>
        </w:tc>
      </w:tr>
      <w:tr w:rsidR="0068561E" w14:paraId="65E1E99B" w14:textId="77777777" w:rsidTr="0068561E">
        <w:tc>
          <w:tcPr>
            <w:tcW w:w="3540" w:type="dxa"/>
            <w:shd w:val="clear" w:color="auto" w:fill="auto"/>
          </w:tcPr>
          <w:p w14:paraId="715A38E6" w14:textId="77777777" w:rsidR="0068561E" w:rsidRPr="00DF1DB0" w:rsidRDefault="0068561E" w:rsidP="00BB4479">
            <w:pPr>
              <w:rPr>
                <w:sz w:val="20"/>
                <w:szCs w:val="20"/>
              </w:rPr>
            </w:pPr>
            <w:r w:rsidRPr="00DF1DB0">
              <w:rPr>
                <w:sz w:val="20"/>
                <w:szCs w:val="20"/>
                <w:lang w:val="it-IT"/>
              </w:rPr>
              <w:t>Cognome, nome</w:t>
            </w:r>
          </w:p>
        </w:tc>
        <w:tc>
          <w:tcPr>
            <w:tcW w:w="6308" w:type="dxa"/>
            <w:shd w:val="clear" w:color="auto" w:fill="auto"/>
          </w:tcPr>
          <w:p w14:paraId="2D45B29D" w14:textId="77777777" w:rsidR="0068561E" w:rsidRPr="00DF1DB0" w:rsidRDefault="0068561E" w:rsidP="00BB4479">
            <w:pPr>
              <w:rPr>
                <w:sz w:val="20"/>
                <w:szCs w:val="20"/>
                <w:lang w:val="en-US"/>
              </w:rPr>
            </w:pPr>
          </w:p>
        </w:tc>
      </w:tr>
      <w:tr w:rsidR="0068561E" w14:paraId="2A5B57F3" w14:textId="77777777" w:rsidTr="0068561E">
        <w:tc>
          <w:tcPr>
            <w:tcW w:w="3540" w:type="dxa"/>
            <w:shd w:val="clear" w:color="auto" w:fill="auto"/>
          </w:tcPr>
          <w:p w14:paraId="26CBBE78" w14:textId="77777777" w:rsidR="0068561E" w:rsidRPr="00DF1DB0" w:rsidRDefault="0068561E" w:rsidP="00BB4479">
            <w:pPr>
              <w:rPr>
                <w:sz w:val="20"/>
                <w:szCs w:val="20"/>
              </w:rPr>
            </w:pPr>
            <w:r w:rsidRPr="00DF1DB0">
              <w:rPr>
                <w:sz w:val="20"/>
                <w:szCs w:val="20"/>
                <w:lang w:val="it-IT"/>
              </w:rPr>
              <w:t>Carica</w:t>
            </w:r>
          </w:p>
        </w:tc>
        <w:tc>
          <w:tcPr>
            <w:tcW w:w="6308" w:type="dxa"/>
            <w:shd w:val="clear" w:color="auto" w:fill="auto"/>
          </w:tcPr>
          <w:p w14:paraId="7156CF4B" w14:textId="77777777" w:rsidR="0068561E" w:rsidRPr="00DF1DB0" w:rsidRDefault="0068561E" w:rsidP="00BB4479">
            <w:pPr>
              <w:rPr>
                <w:sz w:val="20"/>
                <w:szCs w:val="20"/>
              </w:rPr>
            </w:pPr>
          </w:p>
        </w:tc>
      </w:tr>
      <w:tr w:rsidR="0068561E" w14:paraId="761ED38A" w14:textId="77777777" w:rsidTr="0068561E">
        <w:tc>
          <w:tcPr>
            <w:tcW w:w="3540" w:type="dxa"/>
            <w:shd w:val="clear" w:color="auto" w:fill="auto"/>
          </w:tcPr>
          <w:p w14:paraId="0D49C7BE" w14:textId="77777777" w:rsidR="0068561E" w:rsidRPr="00DF1DB0" w:rsidRDefault="0068561E" w:rsidP="00BB4479">
            <w:pPr>
              <w:rPr>
                <w:sz w:val="20"/>
                <w:szCs w:val="20"/>
              </w:rPr>
            </w:pPr>
            <w:r w:rsidRPr="00DF1DB0">
              <w:rPr>
                <w:sz w:val="20"/>
                <w:szCs w:val="20"/>
                <w:lang w:val="it-IT"/>
              </w:rPr>
              <w:t>Telefono</w:t>
            </w:r>
          </w:p>
        </w:tc>
        <w:tc>
          <w:tcPr>
            <w:tcW w:w="6308" w:type="dxa"/>
            <w:shd w:val="clear" w:color="auto" w:fill="auto"/>
          </w:tcPr>
          <w:p w14:paraId="62807BEB" w14:textId="77777777" w:rsidR="0068561E" w:rsidRPr="00DF1DB0" w:rsidRDefault="0068561E" w:rsidP="00BB4479">
            <w:pPr>
              <w:rPr>
                <w:sz w:val="20"/>
                <w:szCs w:val="20"/>
              </w:rPr>
            </w:pPr>
          </w:p>
        </w:tc>
      </w:tr>
      <w:tr w:rsidR="0068561E" w14:paraId="725C00F7" w14:textId="77777777" w:rsidTr="0068561E">
        <w:tc>
          <w:tcPr>
            <w:tcW w:w="3540" w:type="dxa"/>
            <w:shd w:val="clear" w:color="auto" w:fill="auto"/>
          </w:tcPr>
          <w:p w14:paraId="17A647ED" w14:textId="77777777" w:rsidR="0068561E" w:rsidRPr="00DF1DB0" w:rsidRDefault="0068561E" w:rsidP="00BB4479">
            <w:pPr>
              <w:rPr>
                <w:sz w:val="20"/>
                <w:szCs w:val="20"/>
                <w:lang w:val="en-US"/>
              </w:rPr>
            </w:pPr>
            <w:r w:rsidRPr="00DF1DB0">
              <w:rPr>
                <w:sz w:val="20"/>
                <w:szCs w:val="20"/>
                <w:lang w:val="it-IT"/>
              </w:rPr>
              <w:t>E-mail</w:t>
            </w:r>
          </w:p>
        </w:tc>
        <w:tc>
          <w:tcPr>
            <w:tcW w:w="6308" w:type="dxa"/>
            <w:shd w:val="clear" w:color="auto" w:fill="auto"/>
          </w:tcPr>
          <w:p w14:paraId="61220D10" w14:textId="77777777" w:rsidR="0068561E" w:rsidRPr="00DF1DB0" w:rsidRDefault="0068561E" w:rsidP="00BB4479">
            <w:pPr>
              <w:rPr>
                <w:sz w:val="20"/>
                <w:szCs w:val="20"/>
                <w:lang w:val="en-US"/>
              </w:rPr>
            </w:pPr>
          </w:p>
        </w:tc>
      </w:tr>
    </w:tbl>
    <w:p w14:paraId="4E9E01FC" w14:textId="77777777" w:rsidR="0068561E" w:rsidRPr="00DF1DB0" w:rsidRDefault="0068561E" w:rsidP="0068561E">
      <w:pPr>
        <w:ind w:left="709"/>
        <w:jc w:val="both"/>
        <w:rPr>
          <w:b/>
          <w:sz w:val="20"/>
          <w:szCs w:val="20"/>
          <w:u w:val="single"/>
        </w:rPr>
      </w:pPr>
    </w:p>
    <w:p w14:paraId="1EBEFCF0" w14:textId="77777777" w:rsidR="0068561E" w:rsidRPr="00CE4C50" w:rsidRDefault="0068561E" w:rsidP="0068561E">
      <w:pPr>
        <w:tabs>
          <w:tab w:val="left" w:pos="0"/>
        </w:tabs>
        <w:jc w:val="both"/>
        <w:rPr>
          <w:b/>
          <w:sz w:val="20"/>
          <w:szCs w:val="20"/>
          <w:lang w:val="en-US"/>
        </w:rPr>
      </w:pPr>
      <w:r w:rsidRPr="00DF1DB0">
        <w:rPr>
          <w:b/>
          <w:sz w:val="20"/>
          <w:szCs w:val="20"/>
          <w:lang w:val="it-IT"/>
        </w:rPr>
        <w:t xml:space="preserve">Il modulo compilato si invia via e-mail a: </w:t>
      </w:r>
      <w:hyperlink r:id="rId17" w:history="1">
        <w:r w:rsidRPr="00DF1DB0">
          <w:rPr>
            <w:rStyle w:val="a3"/>
            <w:b/>
            <w:sz w:val="20"/>
            <w:szCs w:val="20"/>
            <w:lang w:val="it-IT"/>
          </w:rPr>
          <w:t>konkurs@ardexpert.ru</w:t>
        </w:r>
      </w:hyperlink>
      <w:r w:rsidRPr="00DF1DB0">
        <w:rPr>
          <w:b/>
          <w:sz w:val="20"/>
          <w:szCs w:val="20"/>
          <w:lang w:val="it-IT"/>
        </w:rPr>
        <w:t xml:space="preserve"> con annotazione "Concorso "Adattamento della Luce". </w:t>
      </w:r>
    </w:p>
    <w:p w14:paraId="1FFA353E" w14:textId="77777777" w:rsidR="0068561E" w:rsidRPr="00CE4C50" w:rsidRDefault="0068561E" w:rsidP="0068561E">
      <w:pPr>
        <w:tabs>
          <w:tab w:val="left" w:pos="0"/>
        </w:tabs>
        <w:jc w:val="both"/>
        <w:rPr>
          <w:b/>
          <w:bCs/>
          <w:sz w:val="20"/>
          <w:szCs w:val="20"/>
          <w:lang w:val="en-US"/>
        </w:rPr>
      </w:pPr>
    </w:p>
    <w:p w14:paraId="53BC4D05" w14:textId="15B10635" w:rsidR="0068561E" w:rsidRPr="00985217" w:rsidRDefault="0068561E" w:rsidP="0068561E">
      <w:pPr>
        <w:jc w:val="right"/>
        <w:rPr>
          <w:bCs/>
          <w:lang w:val="en-US"/>
        </w:rPr>
      </w:pPr>
      <w:r>
        <w:rPr>
          <w:b/>
          <w:lang w:val="it-IT"/>
        </w:rPr>
        <w:br w:type="page"/>
      </w:r>
      <w:r w:rsidR="00985217" w:rsidRPr="0068561E">
        <w:rPr>
          <w:color w:val="auto"/>
          <w:sz w:val="20"/>
          <w:szCs w:val="20"/>
          <w:lang w:val="it-IT"/>
        </w:rPr>
        <w:lastRenderedPageBreak/>
        <w:t>APPENDICE</w:t>
      </w:r>
      <w:r>
        <w:rPr>
          <w:b/>
          <w:lang w:val="it-IT"/>
        </w:rPr>
        <w:t xml:space="preserve"> </w:t>
      </w:r>
      <w:r w:rsidR="00985217" w:rsidRPr="00985217">
        <w:rPr>
          <w:bCs/>
          <w:sz w:val="20"/>
          <w:szCs w:val="20"/>
          <w:lang w:val="it-IT"/>
        </w:rPr>
        <w:t>N</w:t>
      </w:r>
      <w:r w:rsidR="00985217" w:rsidRPr="00985217">
        <w:rPr>
          <w:b/>
          <w:sz w:val="20"/>
          <w:szCs w:val="20"/>
          <w:lang w:val="it-IT"/>
        </w:rPr>
        <w:t>.</w:t>
      </w:r>
      <w:r w:rsidRPr="00985217">
        <w:rPr>
          <w:bCs/>
          <w:lang w:val="it-IT"/>
        </w:rPr>
        <w:t xml:space="preserve"> 2</w:t>
      </w:r>
    </w:p>
    <w:p w14:paraId="79E39C8B" w14:textId="77777777" w:rsidR="0068561E" w:rsidRPr="00CE4C50" w:rsidRDefault="0068561E" w:rsidP="0068561E">
      <w:pPr>
        <w:jc w:val="center"/>
        <w:rPr>
          <w:b/>
          <w:lang w:val="en-US"/>
        </w:rPr>
      </w:pPr>
    </w:p>
    <w:p w14:paraId="2BF977A2" w14:textId="77777777" w:rsidR="0068561E" w:rsidRPr="00CE4C50" w:rsidRDefault="0068561E" w:rsidP="0068561E">
      <w:pPr>
        <w:jc w:val="center"/>
        <w:rPr>
          <w:b/>
          <w:lang w:val="en-US"/>
        </w:rPr>
      </w:pPr>
      <w:r w:rsidRPr="00DF1DB0">
        <w:rPr>
          <w:b/>
          <w:lang w:val="it-IT"/>
        </w:rPr>
        <w:t xml:space="preserve">ACCORDO </w:t>
      </w:r>
    </w:p>
    <w:p w14:paraId="1C6F5480" w14:textId="77777777" w:rsidR="0068561E" w:rsidRPr="00CE4C50" w:rsidRDefault="0068561E" w:rsidP="0068561E">
      <w:pPr>
        <w:jc w:val="center"/>
        <w:rPr>
          <w:lang w:val="en-US"/>
        </w:rPr>
      </w:pPr>
      <w:r w:rsidRPr="00DF1DB0">
        <w:rPr>
          <w:b/>
          <w:lang w:val="it-IT"/>
        </w:rPr>
        <w:t xml:space="preserve">SULLA PUBBLICAZIONE SUI MEDIA E L'ESPOSIZIONE DEI PROGETTI DI DESIGN E DEI PROTOTIPI A EVENTI E FIERE (MOSTRE) PROFESSIONALI DI ARCHITETTURA E EDILIZIA </w:t>
      </w:r>
    </w:p>
    <w:p w14:paraId="76097363" w14:textId="77777777" w:rsidR="0068561E" w:rsidRPr="00CE4C50" w:rsidRDefault="0068561E" w:rsidP="0068561E">
      <w:pPr>
        <w:rPr>
          <w:lang w:val="en-US"/>
        </w:rPr>
      </w:pPr>
    </w:p>
    <w:p w14:paraId="639C8257" w14:textId="77777777" w:rsidR="0068561E" w:rsidRPr="00CE4C50" w:rsidRDefault="0068561E" w:rsidP="0068561E">
      <w:pPr>
        <w:rPr>
          <w:lang w:val="en-US"/>
        </w:rPr>
      </w:pPr>
      <w:r w:rsidRPr="00DF1DB0">
        <w:rPr>
          <w:lang w:val="it-IT"/>
        </w:rPr>
        <w:t>Autore (autori) ____________________________________________________________,</w:t>
      </w:r>
    </w:p>
    <w:p w14:paraId="06413AAC" w14:textId="77777777" w:rsidR="0068561E" w:rsidRPr="00CE4C50" w:rsidRDefault="0068561E" w:rsidP="0068561E">
      <w:pPr>
        <w:pStyle w:val="FR1"/>
        <w:spacing w:after="0"/>
        <w:ind w:left="0"/>
        <w:jc w:val="both"/>
        <w:rPr>
          <w:rFonts w:ascii="Times New Roman" w:hAnsi="Times New Roman" w:cs="Times New Roman"/>
          <w:b/>
          <w:sz w:val="24"/>
          <w:szCs w:val="24"/>
          <w:lang w:val="en-US"/>
        </w:rPr>
      </w:pPr>
      <w:r w:rsidRPr="00DF1DB0">
        <w:rPr>
          <w:rFonts w:ascii="Times New Roman" w:hAnsi="Times New Roman" w:cs="Times New Roman"/>
          <w:sz w:val="24"/>
          <w:szCs w:val="24"/>
          <w:lang w:val="it-IT"/>
        </w:rPr>
        <w:t xml:space="preserve">in qualità del/i partecipante/i ufficiale/i al </w:t>
      </w:r>
      <w:r>
        <w:rPr>
          <w:rFonts w:ascii="Times New Roman" w:hAnsi="Times New Roman" w:cs="Times New Roman"/>
          <w:b/>
          <w:sz w:val="24"/>
          <w:szCs w:val="24"/>
          <w:lang w:val="it-IT"/>
        </w:rPr>
        <w:t>Primo concorso nazionale russo con partecipazione internazionale "Adattamento della Luce 2020"</w:t>
      </w:r>
    </w:p>
    <w:p w14:paraId="0F747DA7" w14:textId="77777777" w:rsidR="0068561E" w:rsidRPr="00CE4C50" w:rsidRDefault="0068561E" w:rsidP="0068561E">
      <w:pPr>
        <w:pStyle w:val="FR1"/>
        <w:spacing w:after="0"/>
        <w:ind w:left="0"/>
        <w:jc w:val="both"/>
        <w:rPr>
          <w:rFonts w:ascii="Times New Roman" w:hAnsi="Times New Roman" w:cs="Times New Roman"/>
          <w:b/>
          <w:bCs/>
          <w:sz w:val="24"/>
          <w:szCs w:val="24"/>
          <w:lang w:val="en-US"/>
        </w:rPr>
      </w:pPr>
    </w:p>
    <w:p w14:paraId="030526BF" w14:textId="77777777" w:rsidR="0068561E" w:rsidRPr="0068561E" w:rsidRDefault="0068561E" w:rsidP="0068561E">
      <w:pPr>
        <w:rPr>
          <w:lang w:val="en-US"/>
        </w:rPr>
      </w:pPr>
      <w:r w:rsidRPr="00DF1DB0">
        <w:rPr>
          <w:lang w:val="it-IT"/>
        </w:rPr>
        <w:t>Categoria(-e)_______________________________________________________________________</w:t>
      </w:r>
    </w:p>
    <w:p w14:paraId="77AC0DE7" w14:textId="77777777" w:rsidR="0068561E" w:rsidRPr="00CE4C50" w:rsidRDefault="0068561E" w:rsidP="0068561E">
      <w:pPr>
        <w:rPr>
          <w:lang w:val="en-US"/>
        </w:rPr>
      </w:pPr>
      <w:r w:rsidRPr="00DF1DB0">
        <w:rPr>
          <w:lang w:val="it-IT"/>
        </w:rPr>
        <w:t>Consento (consentiamo) l'esposizione</w:t>
      </w:r>
      <w:r w:rsidRPr="00E1173E">
        <w:rPr>
          <w:color w:val="FF0000"/>
          <w:lang w:val="it-IT"/>
        </w:rPr>
        <w:t xml:space="preserve">, </w:t>
      </w:r>
      <w:r w:rsidRPr="00A1634B">
        <w:rPr>
          <w:color w:val="auto"/>
          <w:lang w:val="it-IT"/>
        </w:rPr>
        <w:t>la pubblicazione, l'esibizione</w:t>
      </w:r>
      <w:r w:rsidRPr="00DF1DB0">
        <w:rPr>
          <w:lang w:val="it-IT"/>
        </w:rPr>
        <w:t xml:space="preserve"> del progetto(i) di design e del prototipo _____________________________________________________________________________________</w:t>
      </w:r>
    </w:p>
    <w:p w14:paraId="1E9E50AE" w14:textId="77777777" w:rsidR="0068561E" w:rsidRPr="00CE4C50" w:rsidRDefault="0068561E" w:rsidP="0068561E">
      <w:pPr>
        <w:jc w:val="both"/>
        <w:rPr>
          <w:color w:val="FF0000"/>
          <w:lang w:val="en-US"/>
        </w:rPr>
      </w:pPr>
      <w:r w:rsidRPr="00DF1DB0">
        <w:rPr>
          <w:lang w:val="it-IT"/>
        </w:rPr>
        <w:t xml:space="preserve">nel quadro degli eventi del concorso, in occasione di eventi e fiere di architettura e edilizia e la pubblicazione dei progetti di design sopra indicati nei media (mass media), </w:t>
      </w:r>
      <w:r w:rsidRPr="00A1634B">
        <w:rPr>
          <w:color w:val="auto"/>
          <w:lang w:val="it-IT"/>
        </w:rPr>
        <w:t>sul sito web della società a responsabilità limitata ESCO SVET e sul sito web della società a responsabilità limitata STROITELNYJ EXPERT.</w:t>
      </w:r>
    </w:p>
    <w:p w14:paraId="3A89F40F" w14:textId="77777777" w:rsidR="0068561E" w:rsidRPr="00CE4C50" w:rsidRDefault="0068561E" w:rsidP="0068561E">
      <w:pPr>
        <w:rPr>
          <w:color w:val="FF0000"/>
          <w:lang w:val="en-US"/>
        </w:rPr>
      </w:pPr>
    </w:p>
    <w:p w14:paraId="5964BCEA" w14:textId="77777777" w:rsidR="0068561E" w:rsidRPr="00CE4C50" w:rsidRDefault="0068561E" w:rsidP="0068561E">
      <w:pPr>
        <w:rPr>
          <w:lang w:val="en-US"/>
        </w:rPr>
      </w:pPr>
      <w:r w:rsidRPr="00DF1DB0">
        <w:rPr>
          <w:lang w:val="it-IT"/>
        </w:rPr>
        <w:t>L'autore(i) viene (vengono) inoltre informato(i) di essere responsabile(i) dell'accuratezza delle informazioni fornite (ai sensi del "Regolamento del Concorso") relative al(i) progetto(i) di design presentato(i) per il concorso.</w:t>
      </w:r>
    </w:p>
    <w:p w14:paraId="08B03234" w14:textId="77777777" w:rsidR="0068561E" w:rsidRPr="00CE4C50" w:rsidRDefault="0068561E" w:rsidP="0068561E">
      <w:pPr>
        <w:rPr>
          <w:lang w:val="en-US"/>
        </w:rPr>
      </w:pPr>
    </w:p>
    <w:p w14:paraId="6A82BC85" w14:textId="77777777" w:rsidR="0068561E" w:rsidRPr="00CE4C50" w:rsidRDefault="0068561E" w:rsidP="0068561E">
      <w:pPr>
        <w:rPr>
          <w:lang w:val="en-US"/>
        </w:rPr>
      </w:pPr>
      <w:r w:rsidRPr="00DF1DB0">
        <w:rPr>
          <w:lang w:val="it-IT"/>
        </w:rPr>
        <w:t>In caso di pubblicazione, esposizione</w:t>
      </w:r>
      <w:r w:rsidRPr="00E1173E">
        <w:rPr>
          <w:color w:val="FF0000"/>
          <w:lang w:val="it-IT"/>
        </w:rPr>
        <w:t xml:space="preserve">, </w:t>
      </w:r>
      <w:r w:rsidRPr="00A1634B">
        <w:rPr>
          <w:color w:val="auto"/>
          <w:lang w:val="it-IT"/>
        </w:rPr>
        <w:t xml:space="preserve">esibizione </w:t>
      </w:r>
      <w:r w:rsidRPr="00DF1DB0">
        <w:rPr>
          <w:lang w:val="it-IT"/>
        </w:rPr>
        <w:t>del(i) progetto(i) di design le informazioni di accompagnamento indicheranno:</w:t>
      </w:r>
    </w:p>
    <w:p w14:paraId="34872D08" w14:textId="77777777" w:rsidR="0068561E" w:rsidRPr="00CE4C50" w:rsidRDefault="0068561E" w:rsidP="0068561E">
      <w:pPr>
        <w:rPr>
          <w:u w:val="single"/>
          <w:lang w:val="en-US"/>
        </w:rPr>
      </w:pPr>
      <w:r w:rsidRPr="00DF1DB0">
        <w:rPr>
          <w:lang w:val="it-IT"/>
        </w:rPr>
        <w:t xml:space="preserve">Cognome, </w:t>
      </w:r>
      <w:r>
        <w:rPr>
          <w:lang w:val="it-IT"/>
        </w:rPr>
        <w:t>nome dell'autore (degli autori)</w:t>
      </w:r>
      <w:r w:rsidRPr="00CE4C50">
        <w:rPr>
          <w:lang w:val="en-US"/>
        </w:rPr>
        <w:t xml:space="preserve"> </w:t>
      </w:r>
      <w:r w:rsidRPr="00CE4C50">
        <w:rPr>
          <w:u w:val="single"/>
          <w:lang w:val="it-IT"/>
        </w:rPr>
        <w:t>__________________</w:t>
      </w:r>
      <w:r>
        <w:rPr>
          <w:u w:val="single"/>
          <w:lang w:val="it-IT"/>
        </w:rPr>
        <w:t>_____________________________</w:t>
      </w:r>
    </w:p>
    <w:p w14:paraId="40D76944" w14:textId="77777777" w:rsidR="0068561E" w:rsidRPr="00CE4C50" w:rsidRDefault="0068561E" w:rsidP="0068561E">
      <w:pPr>
        <w:rPr>
          <w:lang w:val="en-US"/>
        </w:rPr>
      </w:pPr>
      <w:r w:rsidRPr="00DF1DB0">
        <w:rPr>
          <w:lang w:val="it-IT"/>
        </w:rPr>
        <w:t>Ragione sociale _____________________________________________________</w:t>
      </w:r>
      <w:r w:rsidRPr="00CE4C50">
        <w:rPr>
          <w:u w:val="single"/>
          <w:lang w:val="it-IT"/>
        </w:rPr>
        <w:t>______________</w:t>
      </w:r>
    </w:p>
    <w:p w14:paraId="22EE3BFB" w14:textId="77777777" w:rsidR="0068561E" w:rsidRPr="00CE4C50" w:rsidRDefault="0068561E" w:rsidP="0068561E">
      <w:pPr>
        <w:rPr>
          <w:lang w:val="en-US"/>
        </w:rPr>
      </w:pPr>
      <w:r w:rsidRPr="00DF1DB0">
        <w:rPr>
          <w:lang w:val="it-IT"/>
        </w:rPr>
        <w:t>Città ________________________________________________________________________</w:t>
      </w:r>
      <w:r>
        <w:rPr>
          <w:u w:val="single"/>
          <w:lang w:val="it-IT"/>
        </w:rPr>
        <w:t>____</w:t>
      </w:r>
    </w:p>
    <w:p w14:paraId="287FE3B4" w14:textId="77777777" w:rsidR="0068561E" w:rsidRPr="00CE4C50" w:rsidRDefault="0068561E" w:rsidP="0068561E">
      <w:pPr>
        <w:rPr>
          <w:lang w:val="en-US"/>
        </w:rPr>
      </w:pPr>
    </w:p>
    <w:p w14:paraId="4D4F29DC" w14:textId="77777777" w:rsidR="0068561E" w:rsidRPr="00CE4C50" w:rsidRDefault="0068561E" w:rsidP="0068561E">
      <w:pPr>
        <w:rPr>
          <w:lang w:val="en-US"/>
        </w:rPr>
      </w:pPr>
    </w:p>
    <w:p w14:paraId="7105C2F9" w14:textId="77777777" w:rsidR="0068561E" w:rsidRPr="00CE4C50" w:rsidRDefault="0068561E" w:rsidP="0068561E">
      <w:pPr>
        <w:rPr>
          <w:lang w:val="en-US"/>
        </w:rPr>
      </w:pPr>
    </w:p>
    <w:p w14:paraId="0515B36F" w14:textId="77777777" w:rsidR="0068561E" w:rsidRPr="00CE4C50" w:rsidRDefault="0068561E" w:rsidP="0068561E">
      <w:pPr>
        <w:rPr>
          <w:lang w:val="en-US"/>
        </w:rPr>
      </w:pPr>
    </w:p>
    <w:p w14:paraId="2C916F3C" w14:textId="77777777" w:rsidR="0068561E" w:rsidRPr="00CE4C50" w:rsidRDefault="0068561E" w:rsidP="0068561E">
      <w:pPr>
        <w:rPr>
          <w:b/>
          <w:lang w:val="en-US"/>
        </w:rPr>
      </w:pPr>
      <w:r w:rsidRPr="00DF1DB0">
        <w:rPr>
          <w:b/>
          <w:lang w:val="it-IT"/>
        </w:rPr>
        <w:t>Confermo di aver preso la visione dell'accordo:</w:t>
      </w:r>
    </w:p>
    <w:p w14:paraId="62651654" w14:textId="77777777" w:rsidR="0068561E" w:rsidRPr="00CE4C50" w:rsidRDefault="0068561E" w:rsidP="0068561E">
      <w:pPr>
        <w:rPr>
          <w:lang w:val="en-US"/>
        </w:rPr>
      </w:pPr>
    </w:p>
    <w:p w14:paraId="5B1683EF" w14:textId="77777777" w:rsidR="0068561E" w:rsidRPr="00CE4C50" w:rsidRDefault="0068561E" w:rsidP="0068561E">
      <w:pPr>
        <w:rPr>
          <w:b/>
          <w:lang w:val="en-US"/>
        </w:rPr>
      </w:pPr>
    </w:p>
    <w:p w14:paraId="09D0457D" w14:textId="77777777" w:rsidR="0068561E" w:rsidRPr="00CE4C50" w:rsidRDefault="0068561E" w:rsidP="0068561E">
      <w:pPr>
        <w:jc w:val="right"/>
        <w:rPr>
          <w:b/>
          <w:lang w:val="en-US"/>
        </w:rPr>
      </w:pPr>
      <w:r w:rsidRPr="00DF1DB0">
        <w:rPr>
          <w:b/>
          <w:lang w:val="it-IT"/>
        </w:rPr>
        <w:t>Firma (Firme) ______________________________________________________</w:t>
      </w:r>
    </w:p>
    <w:p w14:paraId="160681D6" w14:textId="77777777" w:rsidR="0068561E" w:rsidRPr="00CE4C50" w:rsidRDefault="0068561E" w:rsidP="0068561E">
      <w:pPr>
        <w:jc w:val="right"/>
        <w:rPr>
          <w:b/>
          <w:lang w:val="en-US"/>
        </w:rPr>
      </w:pPr>
      <w:r>
        <w:rPr>
          <w:b/>
          <w:lang w:val="it-IT"/>
        </w:rPr>
        <w:t>«____»______________2020</w:t>
      </w:r>
    </w:p>
    <w:p w14:paraId="12AFB5C7" w14:textId="77777777" w:rsidR="0068561E" w:rsidRPr="00CE4C50" w:rsidRDefault="0068561E" w:rsidP="0068561E">
      <w:pPr>
        <w:jc w:val="both"/>
        <w:rPr>
          <w:sz w:val="20"/>
          <w:lang w:val="en-US"/>
        </w:rPr>
      </w:pPr>
    </w:p>
    <w:p w14:paraId="79DD4E42" w14:textId="77777777" w:rsidR="0068561E" w:rsidRPr="00CE4C50" w:rsidRDefault="0068561E" w:rsidP="0068561E">
      <w:pPr>
        <w:jc w:val="both"/>
        <w:rPr>
          <w:sz w:val="20"/>
          <w:lang w:val="en-US"/>
        </w:rPr>
      </w:pPr>
    </w:p>
    <w:p w14:paraId="3A10384E" w14:textId="77777777" w:rsidR="0068561E" w:rsidRPr="00CE4C50" w:rsidRDefault="0068561E" w:rsidP="0068561E">
      <w:pPr>
        <w:jc w:val="both"/>
        <w:rPr>
          <w:sz w:val="20"/>
          <w:lang w:val="en-US"/>
        </w:rPr>
      </w:pPr>
    </w:p>
    <w:p w14:paraId="1B4CEBC5" w14:textId="77777777" w:rsidR="0068561E" w:rsidRPr="00CE4C50" w:rsidRDefault="0068561E" w:rsidP="0068561E">
      <w:pPr>
        <w:jc w:val="both"/>
        <w:rPr>
          <w:sz w:val="20"/>
          <w:lang w:val="en-US"/>
        </w:rPr>
      </w:pPr>
    </w:p>
    <w:p w14:paraId="70FD9977" w14:textId="77777777" w:rsidR="0068561E" w:rsidRPr="00CE4C50" w:rsidRDefault="0068561E" w:rsidP="0068561E">
      <w:pPr>
        <w:jc w:val="both"/>
        <w:rPr>
          <w:sz w:val="20"/>
          <w:lang w:val="en-US"/>
        </w:rPr>
      </w:pPr>
    </w:p>
    <w:p w14:paraId="4BF54D36" w14:textId="77777777" w:rsidR="0068561E" w:rsidRPr="00CE4C50" w:rsidRDefault="0068561E" w:rsidP="0068561E">
      <w:pPr>
        <w:jc w:val="both"/>
        <w:rPr>
          <w:sz w:val="20"/>
          <w:lang w:val="en-US"/>
        </w:rPr>
      </w:pPr>
    </w:p>
    <w:p w14:paraId="1C9FE883" w14:textId="77777777" w:rsidR="0068561E" w:rsidRPr="00CE4C50" w:rsidRDefault="0068561E" w:rsidP="0068561E">
      <w:pPr>
        <w:jc w:val="both"/>
        <w:rPr>
          <w:sz w:val="20"/>
          <w:lang w:val="en-US"/>
        </w:rPr>
      </w:pPr>
    </w:p>
    <w:p w14:paraId="3DA79F8A" w14:textId="77777777" w:rsidR="0068561E" w:rsidRPr="00CE4C50" w:rsidRDefault="0068561E" w:rsidP="0068561E">
      <w:pPr>
        <w:jc w:val="both"/>
        <w:rPr>
          <w:sz w:val="20"/>
          <w:lang w:val="en-US"/>
        </w:rPr>
      </w:pPr>
    </w:p>
    <w:p w14:paraId="62A04294" w14:textId="77777777" w:rsidR="0068561E" w:rsidRPr="00CE4C50" w:rsidRDefault="0068561E" w:rsidP="0068561E">
      <w:pPr>
        <w:jc w:val="both"/>
        <w:rPr>
          <w:sz w:val="20"/>
          <w:lang w:val="en-US"/>
        </w:rPr>
      </w:pPr>
    </w:p>
    <w:p w14:paraId="709D79A7" w14:textId="77777777" w:rsidR="0068561E" w:rsidRPr="00CE4C50" w:rsidRDefault="0068561E" w:rsidP="0068561E">
      <w:pPr>
        <w:jc w:val="both"/>
        <w:rPr>
          <w:sz w:val="20"/>
          <w:lang w:val="en-US"/>
        </w:rPr>
      </w:pPr>
    </w:p>
    <w:p w14:paraId="6450F400" w14:textId="77777777" w:rsidR="0068561E" w:rsidRPr="00CE4C50" w:rsidRDefault="0068561E" w:rsidP="0068561E">
      <w:pPr>
        <w:jc w:val="both"/>
        <w:rPr>
          <w:sz w:val="20"/>
          <w:lang w:val="en-US"/>
        </w:rPr>
      </w:pPr>
    </w:p>
    <w:p w14:paraId="10AD996A" w14:textId="77777777" w:rsidR="0068561E" w:rsidRPr="00CE4C50" w:rsidRDefault="0068561E" w:rsidP="0068561E">
      <w:pPr>
        <w:jc w:val="both"/>
        <w:rPr>
          <w:sz w:val="20"/>
          <w:lang w:val="en-US"/>
        </w:rPr>
      </w:pPr>
      <w:r w:rsidRPr="00DF1DB0">
        <w:rPr>
          <w:sz w:val="20"/>
          <w:lang w:val="it-IT"/>
        </w:rPr>
        <w:t>L'opera del concorrente non è ammessa all'esposizione e alla pubblicazione sulla pagina ufficiale in mancanza dell'accordo firmato!</w:t>
      </w:r>
    </w:p>
    <w:p w14:paraId="6EE3432F" w14:textId="77777777" w:rsidR="0068561E" w:rsidRPr="00CE4C50" w:rsidRDefault="0068561E" w:rsidP="0068561E">
      <w:pPr>
        <w:rPr>
          <w:sz w:val="20"/>
          <w:lang w:val="en-US"/>
        </w:rPr>
      </w:pPr>
    </w:p>
    <w:p w14:paraId="0B775996" w14:textId="609251EF" w:rsidR="00985217" w:rsidRDefault="00985217">
      <w:pPr>
        <w:spacing w:after="160" w:line="259" w:lineRule="auto"/>
        <w:rPr>
          <w:b/>
          <w:sz w:val="16"/>
          <w:szCs w:val="16"/>
          <w:lang w:val="en-US"/>
        </w:rPr>
      </w:pPr>
      <w:r>
        <w:rPr>
          <w:b/>
          <w:sz w:val="16"/>
          <w:szCs w:val="16"/>
          <w:lang w:val="en-US"/>
        </w:rPr>
        <w:br w:type="page"/>
      </w:r>
    </w:p>
    <w:p w14:paraId="0B58E4E0" w14:textId="58F91169" w:rsidR="00985217" w:rsidRPr="00CE4C50" w:rsidRDefault="00985217" w:rsidP="00985217">
      <w:pPr>
        <w:jc w:val="right"/>
        <w:rPr>
          <w:rFonts w:cs="Arial"/>
          <w:b/>
          <w:sz w:val="22"/>
          <w:szCs w:val="22"/>
          <w:lang w:val="en-US"/>
        </w:rPr>
      </w:pPr>
      <w:r w:rsidRPr="0068561E">
        <w:rPr>
          <w:color w:val="auto"/>
          <w:sz w:val="20"/>
          <w:szCs w:val="20"/>
          <w:lang w:val="it-IT"/>
        </w:rPr>
        <w:lastRenderedPageBreak/>
        <w:t>APPENDICE</w:t>
      </w:r>
      <w:r>
        <w:rPr>
          <w:b/>
          <w:lang w:val="it-IT"/>
        </w:rPr>
        <w:t xml:space="preserve"> </w:t>
      </w:r>
      <w:r w:rsidRPr="00985217">
        <w:rPr>
          <w:bCs/>
          <w:sz w:val="20"/>
          <w:szCs w:val="20"/>
          <w:lang w:val="it-IT"/>
        </w:rPr>
        <w:t>N</w:t>
      </w:r>
      <w:r w:rsidRPr="00985217">
        <w:rPr>
          <w:b/>
          <w:sz w:val="20"/>
          <w:szCs w:val="20"/>
          <w:lang w:val="it-IT"/>
        </w:rPr>
        <w:t>.</w:t>
      </w:r>
      <w:r w:rsidRPr="00DF1DB0">
        <w:rPr>
          <w:b/>
          <w:lang w:val="it-IT"/>
        </w:rPr>
        <w:t xml:space="preserve"> 3</w:t>
      </w:r>
    </w:p>
    <w:p w14:paraId="6C51213E" w14:textId="77777777" w:rsidR="00985217" w:rsidRPr="00CE4C50" w:rsidRDefault="00985217" w:rsidP="00985217">
      <w:pPr>
        <w:rPr>
          <w:u w:val="single"/>
          <w:lang w:val="en-US"/>
        </w:rPr>
      </w:pPr>
    </w:p>
    <w:p w14:paraId="7F752661" w14:textId="77777777" w:rsidR="00985217" w:rsidRPr="00CE4C50" w:rsidRDefault="00985217" w:rsidP="00985217">
      <w:pPr>
        <w:jc w:val="center"/>
        <w:rPr>
          <w:b/>
          <w:lang w:val="en-US"/>
        </w:rPr>
      </w:pPr>
      <w:r w:rsidRPr="00DF1DB0">
        <w:rPr>
          <w:b/>
          <w:lang w:val="it-IT"/>
        </w:rPr>
        <w:t>CONSENSO SCRITTO</w:t>
      </w:r>
    </w:p>
    <w:p w14:paraId="4C4E55F1" w14:textId="77777777" w:rsidR="00985217" w:rsidRPr="00CE4C50" w:rsidRDefault="00985217" w:rsidP="00985217">
      <w:pPr>
        <w:jc w:val="center"/>
        <w:rPr>
          <w:b/>
          <w:lang w:val="en-US"/>
        </w:rPr>
      </w:pPr>
      <w:r w:rsidRPr="00DF1DB0">
        <w:rPr>
          <w:b/>
          <w:lang w:val="it-IT"/>
        </w:rPr>
        <w:t>del soggetto dei dati personali</w:t>
      </w:r>
    </w:p>
    <w:p w14:paraId="7443DE62" w14:textId="77777777" w:rsidR="00985217" w:rsidRPr="00CE4C50" w:rsidRDefault="00985217" w:rsidP="00985217">
      <w:pPr>
        <w:jc w:val="center"/>
        <w:rPr>
          <w:b/>
          <w:lang w:val="en-US"/>
        </w:rPr>
      </w:pPr>
      <w:r w:rsidRPr="00DF1DB0">
        <w:rPr>
          <w:b/>
          <w:lang w:val="it-IT"/>
        </w:rPr>
        <w:t>al trattamento dei dati personali</w:t>
      </w:r>
    </w:p>
    <w:p w14:paraId="6AB73BA7" w14:textId="77777777" w:rsidR="00985217" w:rsidRPr="00CE4C50" w:rsidRDefault="00985217" w:rsidP="00985217">
      <w:pPr>
        <w:rPr>
          <w:lang w:val="en-US"/>
        </w:rPr>
      </w:pPr>
    </w:p>
    <w:p w14:paraId="12785ECC" w14:textId="77777777" w:rsidR="00985217" w:rsidRPr="00CE4C50" w:rsidRDefault="00985217" w:rsidP="00985217">
      <w:pPr>
        <w:rPr>
          <w:lang w:val="en-US"/>
        </w:rPr>
      </w:pPr>
      <w:r w:rsidRPr="00DF1DB0">
        <w:rPr>
          <w:lang w:val="it-IT"/>
        </w:rPr>
        <w:t xml:space="preserve">Con la presente io,__________________________________________________________________________, </w:t>
      </w:r>
    </w:p>
    <w:p w14:paraId="33D7FA2E" w14:textId="39904B13" w:rsidR="00985217" w:rsidRDefault="00985217" w:rsidP="00985217">
      <w:pPr>
        <w:rPr>
          <w:color w:val="auto"/>
          <w:lang w:val="it-IT"/>
        </w:rPr>
      </w:pPr>
      <w:r w:rsidRPr="00DF1DB0">
        <w:rPr>
          <w:lang w:val="it-IT"/>
        </w:rPr>
        <w:t xml:space="preserve">(cognome, nome, patronimico del soggetto dei dati personali), </w:t>
      </w:r>
      <w:r w:rsidRPr="00073792">
        <w:rPr>
          <w:color w:val="auto"/>
          <w:lang w:val="it-IT"/>
        </w:rPr>
        <w:t xml:space="preserve"> residente all'indirizzo: __________________________________________________________________________________,</w:t>
      </w:r>
    </w:p>
    <w:p w14:paraId="719A4280" w14:textId="1C062C23" w:rsidR="00985217" w:rsidRPr="00CE4C50" w:rsidRDefault="00985217" w:rsidP="00985217">
      <w:pPr>
        <w:rPr>
          <w:lang w:val="en-US"/>
        </w:rPr>
      </w:pPr>
      <w:r w:rsidRPr="00DF1DB0">
        <w:rPr>
          <w:lang w:val="it-IT"/>
        </w:rPr>
        <w:t>Telefono_______________________________________________________________________________</w:t>
      </w:r>
    </w:p>
    <w:p w14:paraId="45F6251B" w14:textId="77777777" w:rsidR="00985217" w:rsidRPr="00CE4C50" w:rsidRDefault="00985217" w:rsidP="00985217">
      <w:pPr>
        <w:rPr>
          <w:lang w:val="en-US"/>
        </w:rPr>
      </w:pPr>
      <w:r w:rsidRPr="00DF1DB0">
        <w:rPr>
          <w:lang w:val="it-IT"/>
        </w:rPr>
        <w:t>E-mail ______________________________________________________________________</w:t>
      </w:r>
    </w:p>
    <w:p w14:paraId="0EFA5959" w14:textId="77777777" w:rsidR="00985217" w:rsidRPr="00CE4C50" w:rsidRDefault="00985217" w:rsidP="00985217">
      <w:pPr>
        <w:rPr>
          <w:lang w:val="en-US"/>
        </w:rPr>
      </w:pPr>
    </w:p>
    <w:p w14:paraId="35426B52" w14:textId="77777777" w:rsidR="00985217" w:rsidRPr="00CE4C50" w:rsidRDefault="00985217" w:rsidP="00985217">
      <w:pPr>
        <w:pStyle w:val="12"/>
        <w:jc w:val="both"/>
        <w:rPr>
          <w:sz w:val="24"/>
          <w:szCs w:val="24"/>
          <w:lang w:val="en-US"/>
        </w:rPr>
      </w:pPr>
      <w:r w:rsidRPr="00DF1DB0">
        <w:rPr>
          <w:sz w:val="24"/>
          <w:szCs w:val="24"/>
          <w:lang w:val="it-IT"/>
        </w:rPr>
        <w:t>ai sensi dell'art.9 della Legge Federale N. 152-FZ del 27 luglio 2006 “Sui dati personali” esprimo il mio consenso al trattamento dalla società a responsabilità limitata STROITELNYJ EXPERT e dalla società a responsabilità limitata ESCO SVET dei miei dati personali specificati nel presente consenso per scopi legati alla partecipazione al Primo concorso nazionale con partecipazione internazionale “ADATTAMENTO DELLA LUCE 2020”. Questo consenso autorizza l'Organizzatore e il Fondatore di inviare al Partecipante materiali informativi periodici (newsletter) per posta elettronica.</w:t>
      </w:r>
    </w:p>
    <w:p w14:paraId="501C0746" w14:textId="77777777" w:rsidR="00985217" w:rsidRPr="00CE4C50" w:rsidRDefault="00985217" w:rsidP="00985217">
      <w:pPr>
        <w:pStyle w:val="12"/>
        <w:jc w:val="both"/>
        <w:rPr>
          <w:sz w:val="24"/>
          <w:szCs w:val="24"/>
          <w:lang w:val="en-US"/>
        </w:rPr>
      </w:pPr>
    </w:p>
    <w:p w14:paraId="5E4FE424" w14:textId="77777777" w:rsidR="00985217" w:rsidRPr="00CE4C50" w:rsidRDefault="00985217" w:rsidP="00985217">
      <w:pPr>
        <w:jc w:val="both"/>
        <w:rPr>
          <w:lang w:val="en-US"/>
        </w:rPr>
      </w:pPr>
      <w:r w:rsidRPr="00DF1DB0">
        <w:rPr>
          <w:lang w:val="it-IT"/>
        </w:rPr>
        <w:t xml:space="preserve">Questo consenso è valido per un anno solare dalla data della firma del presente consenso. </w:t>
      </w:r>
    </w:p>
    <w:p w14:paraId="39F01F81" w14:textId="77777777" w:rsidR="00985217" w:rsidRPr="00CE4C50" w:rsidRDefault="00985217" w:rsidP="00985217">
      <w:pPr>
        <w:rPr>
          <w:lang w:val="en-US"/>
        </w:rPr>
      </w:pPr>
    </w:p>
    <w:p w14:paraId="4BF57D51" w14:textId="77777777" w:rsidR="00985217" w:rsidRPr="00CE4C50" w:rsidRDefault="00985217" w:rsidP="00985217">
      <w:pPr>
        <w:jc w:val="both"/>
        <w:rPr>
          <w:lang w:val="en-US"/>
        </w:rPr>
      </w:pPr>
      <w:r w:rsidRPr="00DF1DB0">
        <w:rPr>
          <w:lang w:val="it-IT"/>
        </w:rPr>
        <w:t>Questo consenso può essere revocato inviando un messaggio scritto alla società a responsabilità limitata STROITELNYJ EXPERT relativo a tale revoca in forma libera.</w:t>
      </w:r>
    </w:p>
    <w:p w14:paraId="23D56405" w14:textId="77777777" w:rsidR="00985217" w:rsidRPr="00CE4C50" w:rsidRDefault="00985217" w:rsidP="00985217">
      <w:pPr>
        <w:rPr>
          <w:lang w:val="en-US"/>
        </w:rPr>
      </w:pPr>
    </w:p>
    <w:p w14:paraId="4C6AD441" w14:textId="77777777" w:rsidR="00985217" w:rsidRPr="00CE4C50" w:rsidRDefault="00985217" w:rsidP="00985217">
      <w:pPr>
        <w:rPr>
          <w:lang w:val="en-US"/>
        </w:rPr>
      </w:pPr>
    </w:p>
    <w:p w14:paraId="395DA38C" w14:textId="77777777" w:rsidR="00985217" w:rsidRPr="00CE4C50" w:rsidRDefault="00985217" w:rsidP="00985217">
      <w:pPr>
        <w:rPr>
          <w:lang w:val="en-US"/>
        </w:rPr>
      </w:pPr>
      <w:r w:rsidRPr="00DF1DB0">
        <w:rPr>
          <w:lang w:val="it-IT"/>
        </w:rPr>
        <w:t xml:space="preserve">«_____»__________ 20___ </w:t>
      </w:r>
      <w:r w:rsidRPr="00DF1DB0">
        <w:rPr>
          <w:lang w:val="it-IT"/>
        </w:rPr>
        <w:tab/>
      </w:r>
      <w:r w:rsidRPr="00DF1DB0">
        <w:rPr>
          <w:lang w:val="it-IT"/>
        </w:rPr>
        <w:tab/>
      </w:r>
      <w:r w:rsidRPr="00DF1DB0">
        <w:rPr>
          <w:lang w:val="it-IT"/>
        </w:rPr>
        <w:tab/>
      </w:r>
      <w:r w:rsidRPr="00DF1DB0">
        <w:rPr>
          <w:lang w:val="it-IT"/>
        </w:rPr>
        <w:tab/>
      </w:r>
      <w:r w:rsidRPr="00DF1DB0">
        <w:rPr>
          <w:lang w:val="it-IT"/>
        </w:rPr>
        <w:tab/>
      </w:r>
      <w:r w:rsidRPr="00DF1DB0">
        <w:rPr>
          <w:lang w:val="it-IT"/>
        </w:rPr>
        <w:tab/>
      </w:r>
      <w:r w:rsidRPr="00DF1DB0">
        <w:rPr>
          <w:lang w:val="it-IT"/>
        </w:rPr>
        <w:tab/>
        <w:t xml:space="preserve">_________________    </w:t>
      </w:r>
    </w:p>
    <w:p w14:paraId="5857F4D8" w14:textId="77777777" w:rsidR="00985217" w:rsidRPr="00CE4C50" w:rsidRDefault="00985217" w:rsidP="00985217">
      <w:pPr>
        <w:rPr>
          <w:lang w:val="en-US"/>
        </w:rPr>
      </w:pPr>
      <w:r w:rsidRPr="00DF1DB0">
        <w:rPr>
          <w:lang w:val="it-IT"/>
        </w:rPr>
        <w:t xml:space="preserve">                                                       </w:t>
      </w:r>
      <w:r w:rsidRPr="00DF1DB0">
        <w:rPr>
          <w:lang w:val="it-IT"/>
        </w:rPr>
        <w:tab/>
      </w:r>
      <w:r w:rsidRPr="00DF1DB0">
        <w:rPr>
          <w:lang w:val="it-IT"/>
        </w:rPr>
        <w:tab/>
      </w:r>
      <w:r w:rsidRPr="00DF1DB0">
        <w:rPr>
          <w:lang w:val="it-IT"/>
        </w:rPr>
        <w:tab/>
      </w:r>
      <w:r w:rsidRPr="00DF1DB0">
        <w:rPr>
          <w:lang w:val="it-IT"/>
        </w:rPr>
        <w:tab/>
      </w:r>
      <w:r w:rsidRPr="00DF1DB0">
        <w:rPr>
          <w:lang w:val="it-IT"/>
        </w:rPr>
        <w:tab/>
      </w:r>
      <w:r w:rsidRPr="00DF1DB0">
        <w:rPr>
          <w:lang w:val="it-IT"/>
        </w:rPr>
        <w:tab/>
      </w:r>
      <w:r w:rsidRPr="00DF1DB0">
        <w:rPr>
          <w:lang w:val="it-IT"/>
        </w:rPr>
        <w:tab/>
        <w:t xml:space="preserve">           </w:t>
      </w:r>
      <w:r w:rsidRPr="00DF1DB0">
        <w:rPr>
          <w:i/>
          <w:lang w:val="it-IT"/>
        </w:rPr>
        <w:t>firma</w:t>
      </w:r>
    </w:p>
    <w:p w14:paraId="4158EB25" w14:textId="77777777" w:rsidR="00985217" w:rsidRPr="00CE4C50" w:rsidRDefault="00985217" w:rsidP="00985217">
      <w:pPr>
        <w:ind w:left="5664" w:firstLine="6"/>
        <w:rPr>
          <w:lang w:val="en-US"/>
        </w:rPr>
      </w:pPr>
      <w:r w:rsidRPr="00DF1DB0">
        <w:rPr>
          <w:lang w:val="it-IT"/>
        </w:rPr>
        <w:t>__________________________________</w:t>
      </w:r>
    </w:p>
    <w:p w14:paraId="0B41BAC5" w14:textId="77777777" w:rsidR="00985217" w:rsidRPr="00CE4C50" w:rsidRDefault="00985217" w:rsidP="00985217">
      <w:pPr>
        <w:pStyle w:val="12"/>
        <w:ind w:left="5664" w:firstLine="6"/>
        <w:rPr>
          <w:i/>
          <w:sz w:val="24"/>
          <w:szCs w:val="24"/>
          <w:lang w:val="en-US"/>
        </w:rPr>
      </w:pPr>
      <w:r w:rsidRPr="00DF1DB0">
        <w:rPr>
          <w:i/>
          <w:sz w:val="24"/>
          <w:szCs w:val="24"/>
          <w:lang w:val="it-IT"/>
        </w:rPr>
        <w:t>(Cognome, nome, patronimico per esteso)</w:t>
      </w:r>
    </w:p>
    <w:p w14:paraId="73A6C040" w14:textId="77777777" w:rsidR="00985217" w:rsidRPr="00CE4C50" w:rsidRDefault="00985217" w:rsidP="00985217">
      <w:pPr>
        <w:rPr>
          <w:b/>
          <w:sz w:val="20"/>
          <w:lang w:val="en-US"/>
        </w:rPr>
      </w:pPr>
    </w:p>
    <w:p w14:paraId="5F2A494A" w14:textId="77777777" w:rsidR="00985217" w:rsidRPr="00CE4C50" w:rsidRDefault="00985217" w:rsidP="00985217">
      <w:pPr>
        <w:rPr>
          <w:b/>
          <w:sz w:val="20"/>
          <w:lang w:val="en-US"/>
        </w:rPr>
      </w:pPr>
    </w:p>
    <w:p w14:paraId="744A8767" w14:textId="77777777" w:rsidR="00985217" w:rsidRPr="00CE4C50" w:rsidRDefault="00985217" w:rsidP="00985217">
      <w:pPr>
        <w:rPr>
          <w:b/>
          <w:sz w:val="20"/>
          <w:lang w:val="en-US"/>
        </w:rPr>
      </w:pPr>
    </w:p>
    <w:p w14:paraId="6A396D5B" w14:textId="77777777" w:rsidR="00985217" w:rsidRPr="00CE4C50" w:rsidRDefault="00985217" w:rsidP="00985217">
      <w:pPr>
        <w:rPr>
          <w:b/>
          <w:sz w:val="20"/>
          <w:lang w:val="en-US"/>
        </w:rPr>
      </w:pPr>
    </w:p>
    <w:p w14:paraId="38252E7A" w14:textId="77777777" w:rsidR="00985217" w:rsidRPr="00CE4C50" w:rsidRDefault="00985217" w:rsidP="00985217">
      <w:pPr>
        <w:rPr>
          <w:b/>
          <w:sz w:val="20"/>
          <w:lang w:val="en-US"/>
        </w:rPr>
      </w:pPr>
    </w:p>
    <w:p w14:paraId="0574BFD0" w14:textId="77777777" w:rsidR="00985217" w:rsidRPr="00CE4C50" w:rsidRDefault="00985217" w:rsidP="00985217">
      <w:pPr>
        <w:rPr>
          <w:b/>
          <w:sz w:val="20"/>
          <w:lang w:val="en-US"/>
        </w:rPr>
      </w:pPr>
    </w:p>
    <w:p w14:paraId="6AEF3898" w14:textId="77777777" w:rsidR="00985217" w:rsidRPr="00CE4C50" w:rsidRDefault="00985217" w:rsidP="00985217">
      <w:pPr>
        <w:rPr>
          <w:b/>
          <w:sz w:val="20"/>
          <w:lang w:val="en-US"/>
        </w:rPr>
      </w:pPr>
    </w:p>
    <w:p w14:paraId="765B1B99" w14:textId="77777777" w:rsidR="00985217" w:rsidRPr="00CE4C50" w:rsidRDefault="00985217" w:rsidP="00985217">
      <w:pPr>
        <w:rPr>
          <w:b/>
          <w:sz w:val="20"/>
          <w:lang w:val="en-US"/>
        </w:rPr>
      </w:pPr>
    </w:p>
    <w:p w14:paraId="203EAA81" w14:textId="77777777" w:rsidR="00985217" w:rsidRPr="00CE4C50" w:rsidRDefault="00985217" w:rsidP="00985217">
      <w:pPr>
        <w:rPr>
          <w:b/>
          <w:sz w:val="20"/>
          <w:lang w:val="en-US"/>
        </w:rPr>
      </w:pPr>
    </w:p>
    <w:p w14:paraId="1F1FDC53" w14:textId="77777777" w:rsidR="00985217" w:rsidRPr="00CE4C50" w:rsidRDefault="00985217" w:rsidP="00985217">
      <w:pPr>
        <w:rPr>
          <w:b/>
          <w:sz w:val="20"/>
          <w:lang w:val="en-US"/>
        </w:rPr>
      </w:pPr>
    </w:p>
    <w:p w14:paraId="24541E3E" w14:textId="77777777" w:rsidR="00985217" w:rsidRPr="00CE4C50" w:rsidRDefault="00985217" w:rsidP="00985217">
      <w:pPr>
        <w:rPr>
          <w:b/>
          <w:sz w:val="20"/>
          <w:lang w:val="en-US"/>
        </w:rPr>
      </w:pPr>
    </w:p>
    <w:p w14:paraId="4A18EBF1" w14:textId="77777777" w:rsidR="00985217" w:rsidRPr="00CE4C50" w:rsidRDefault="00985217" w:rsidP="00985217">
      <w:pPr>
        <w:rPr>
          <w:b/>
          <w:sz w:val="20"/>
          <w:lang w:val="en-US"/>
        </w:rPr>
      </w:pPr>
    </w:p>
    <w:p w14:paraId="392057F7" w14:textId="77777777" w:rsidR="00985217" w:rsidRPr="00CE4C50" w:rsidRDefault="00985217" w:rsidP="00985217">
      <w:pPr>
        <w:rPr>
          <w:b/>
          <w:sz w:val="20"/>
          <w:lang w:val="en-US"/>
        </w:rPr>
      </w:pPr>
    </w:p>
    <w:p w14:paraId="0C18DC9F" w14:textId="77777777" w:rsidR="00985217" w:rsidRPr="00CE4C50" w:rsidRDefault="00985217" w:rsidP="00985217">
      <w:pPr>
        <w:rPr>
          <w:b/>
          <w:sz w:val="20"/>
          <w:lang w:val="en-US"/>
        </w:rPr>
      </w:pPr>
    </w:p>
    <w:p w14:paraId="30D47B42" w14:textId="77777777" w:rsidR="00985217" w:rsidRPr="00CE4C50" w:rsidRDefault="00985217" w:rsidP="00985217">
      <w:pPr>
        <w:rPr>
          <w:b/>
          <w:sz w:val="20"/>
          <w:lang w:val="en-US"/>
        </w:rPr>
      </w:pPr>
    </w:p>
    <w:p w14:paraId="62894EFE" w14:textId="77777777" w:rsidR="00985217" w:rsidRPr="00CE4C50" w:rsidRDefault="00985217" w:rsidP="00985217">
      <w:pPr>
        <w:rPr>
          <w:b/>
          <w:sz w:val="20"/>
          <w:lang w:val="en-US"/>
        </w:rPr>
      </w:pPr>
    </w:p>
    <w:p w14:paraId="48A85312" w14:textId="77777777" w:rsidR="00985217" w:rsidRPr="00CE4C50" w:rsidRDefault="00985217" w:rsidP="00985217">
      <w:pPr>
        <w:rPr>
          <w:b/>
          <w:sz w:val="20"/>
          <w:lang w:val="en-US"/>
        </w:rPr>
      </w:pPr>
    </w:p>
    <w:p w14:paraId="7C87A97C" w14:textId="77777777" w:rsidR="00985217" w:rsidRPr="00CE4C50" w:rsidRDefault="00985217" w:rsidP="00985217">
      <w:pPr>
        <w:rPr>
          <w:b/>
          <w:sz w:val="20"/>
          <w:lang w:val="en-US"/>
        </w:rPr>
      </w:pPr>
    </w:p>
    <w:p w14:paraId="7B7DF2FA" w14:textId="77777777" w:rsidR="00985217" w:rsidRPr="00CE4C50" w:rsidRDefault="00985217" w:rsidP="00985217">
      <w:pPr>
        <w:rPr>
          <w:b/>
          <w:sz w:val="20"/>
          <w:lang w:val="en-US"/>
        </w:rPr>
      </w:pPr>
    </w:p>
    <w:p w14:paraId="29DF679E" w14:textId="77777777" w:rsidR="00985217" w:rsidRPr="00CE4C50" w:rsidRDefault="00985217" w:rsidP="00985217">
      <w:pPr>
        <w:jc w:val="both"/>
        <w:rPr>
          <w:b/>
          <w:sz w:val="20"/>
          <w:lang w:val="en-US"/>
        </w:rPr>
      </w:pPr>
      <w:r w:rsidRPr="00DF1DB0">
        <w:rPr>
          <w:b/>
          <w:sz w:val="20"/>
          <w:lang w:val="it-IT"/>
        </w:rPr>
        <w:t>L'opera del concorrente non è ammessa all'esposizione e alla pubblicazione sulla pagina ufficiale in mancanza dell'accordo firmato!</w:t>
      </w:r>
    </w:p>
    <w:p w14:paraId="6064C934" w14:textId="77777777" w:rsidR="00985217" w:rsidRPr="00CE4C50" w:rsidRDefault="00985217" w:rsidP="00985217">
      <w:pPr>
        <w:shd w:val="clear" w:color="auto" w:fill="FEFEFE"/>
        <w:jc w:val="right"/>
        <w:textAlignment w:val="top"/>
        <w:rPr>
          <w:b/>
          <w:sz w:val="20"/>
          <w:szCs w:val="20"/>
          <w:lang w:val="en-US"/>
        </w:rPr>
      </w:pPr>
      <w:r w:rsidRPr="00DF1DB0">
        <w:rPr>
          <w:b/>
          <w:sz w:val="20"/>
          <w:lang w:val="it-IT"/>
        </w:rPr>
        <w:br w:type="page"/>
      </w:r>
      <w:r w:rsidRPr="00985217">
        <w:rPr>
          <w:bCs/>
          <w:sz w:val="20"/>
          <w:lang w:val="it-IT"/>
        </w:rPr>
        <w:lastRenderedPageBreak/>
        <w:t>APPENDICE N.</w:t>
      </w:r>
      <w:r w:rsidRPr="00DF1DB0">
        <w:rPr>
          <w:b/>
          <w:sz w:val="20"/>
          <w:lang w:val="it-IT"/>
        </w:rPr>
        <w:t xml:space="preserve"> 4</w:t>
      </w:r>
    </w:p>
    <w:p w14:paraId="1587BEF0" w14:textId="77777777" w:rsidR="00985217" w:rsidRPr="00CE4C50" w:rsidRDefault="00985217" w:rsidP="00985217">
      <w:pPr>
        <w:shd w:val="clear" w:color="auto" w:fill="FEFEFE"/>
        <w:jc w:val="both"/>
        <w:textAlignment w:val="top"/>
        <w:rPr>
          <w:sz w:val="20"/>
          <w:szCs w:val="20"/>
          <w:lang w:val="en-US"/>
        </w:rPr>
      </w:pPr>
    </w:p>
    <w:p w14:paraId="13B4B802" w14:textId="77777777" w:rsidR="00985217" w:rsidRPr="00CE4C50" w:rsidRDefault="00985217" w:rsidP="00985217">
      <w:pPr>
        <w:jc w:val="center"/>
        <w:rPr>
          <w:b/>
          <w:lang w:val="en-US"/>
        </w:rPr>
      </w:pPr>
      <w:r w:rsidRPr="00DF1DB0">
        <w:rPr>
          <w:b/>
          <w:lang w:val="it-IT"/>
        </w:rPr>
        <w:t>VERBALE</w:t>
      </w:r>
    </w:p>
    <w:p w14:paraId="1703EEC2" w14:textId="77777777" w:rsidR="00985217" w:rsidRPr="00CE4C50" w:rsidRDefault="00985217" w:rsidP="00985217">
      <w:pPr>
        <w:jc w:val="center"/>
        <w:rPr>
          <w:b/>
          <w:lang w:val="en-US"/>
        </w:rPr>
      </w:pPr>
      <w:r w:rsidRPr="00DF1DB0">
        <w:rPr>
          <w:b/>
          <w:lang w:val="it-IT"/>
        </w:rPr>
        <w:t xml:space="preserve">di consegna del premio al vincitore del concorso </w:t>
      </w:r>
    </w:p>
    <w:p w14:paraId="0CEB4DA4" w14:textId="77777777" w:rsidR="00985217" w:rsidRPr="00CE4C50" w:rsidRDefault="00985217" w:rsidP="00985217">
      <w:pPr>
        <w:jc w:val="center"/>
        <w:rPr>
          <w:b/>
          <w:lang w:val="en-US"/>
        </w:rPr>
      </w:pPr>
      <w:r w:rsidRPr="00DF1DB0">
        <w:rPr>
          <w:b/>
          <w:lang w:val="it-IT"/>
        </w:rPr>
        <w:t>svolto dalla società a responsabilità limitata ESCO SVET</w:t>
      </w:r>
    </w:p>
    <w:p w14:paraId="3A0E32CB" w14:textId="77777777" w:rsidR="00985217" w:rsidRPr="00CE4C50" w:rsidRDefault="00985217" w:rsidP="00985217">
      <w:pPr>
        <w:rPr>
          <w:lang w:val="en-US"/>
        </w:rPr>
      </w:pPr>
    </w:p>
    <w:p w14:paraId="4DBF61A6" w14:textId="77777777" w:rsidR="00985217" w:rsidRPr="00CE4C50" w:rsidRDefault="00985217" w:rsidP="00985217">
      <w:pPr>
        <w:rPr>
          <w:lang w:val="en-US"/>
        </w:rPr>
      </w:pPr>
      <w:r w:rsidRPr="00DF1DB0">
        <w:rPr>
          <w:lang w:val="it-IT"/>
        </w:rPr>
        <w:t>Mosca                                                                                            lì, «____» __________________ 2020</w:t>
      </w:r>
    </w:p>
    <w:p w14:paraId="4211F738" w14:textId="77777777" w:rsidR="00985217" w:rsidRPr="00CE4C50" w:rsidRDefault="00985217" w:rsidP="00985217">
      <w:pPr>
        <w:rPr>
          <w:lang w:val="en-US"/>
        </w:rPr>
      </w:pPr>
    </w:p>
    <w:p w14:paraId="4645F7FC" w14:textId="77777777" w:rsidR="00985217" w:rsidRPr="00CE4C50" w:rsidRDefault="00985217" w:rsidP="00985217">
      <w:pPr>
        <w:rPr>
          <w:lang w:val="en-US"/>
        </w:rPr>
      </w:pPr>
    </w:p>
    <w:p w14:paraId="054753D2" w14:textId="77777777" w:rsidR="00985217" w:rsidRPr="00CE4C50" w:rsidRDefault="00985217" w:rsidP="00985217">
      <w:pPr>
        <w:jc w:val="both"/>
        <w:rPr>
          <w:lang w:val="en-US"/>
        </w:rPr>
      </w:pPr>
      <w:r w:rsidRPr="00DF1DB0">
        <w:rPr>
          <w:lang w:val="it-IT"/>
        </w:rPr>
        <w:t xml:space="preserve">La società a responsabilità limitata ESCO SVET denominata in seguito "il Fondatore del concorso" rappresentata dal Direttore Generale Zhernova Natalia Aleksandrovna agente in base allo Statuto sociale, da una parte, e Sig.  </w:t>
      </w:r>
      <w:r w:rsidRPr="00DF1DB0">
        <w:rPr>
          <w:b/>
          <w:lang w:val="it-IT"/>
        </w:rPr>
        <w:t>________________________________</w:t>
      </w:r>
      <w:r w:rsidRPr="00DF1DB0">
        <w:rPr>
          <w:lang w:val="it-IT"/>
        </w:rPr>
        <w:t>, ______________ nato il___________ (titolare del passaporto N. _____ serie _________, rilasciato da _______________________________________________________________, residente all'indirizzo: __________________________________________________), denominato in seguito "il Vincitore del concorso", dall'altra parte, hanno stipulato il presente Verbale come segue:</w:t>
      </w:r>
    </w:p>
    <w:p w14:paraId="1C674787" w14:textId="77777777" w:rsidR="00985217" w:rsidRPr="00CE4C50" w:rsidRDefault="00985217" w:rsidP="00985217">
      <w:pPr>
        <w:jc w:val="both"/>
        <w:rPr>
          <w:lang w:val="en-US"/>
        </w:rPr>
      </w:pPr>
    </w:p>
    <w:p w14:paraId="412FCE46" w14:textId="77777777" w:rsidR="00985217" w:rsidRPr="00CE4C50" w:rsidRDefault="00985217" w:rsidP="00985217">
      <w:pPr>
        <w:jc w:val="both"/>
        <w:rPr>
          <w:lang w:val="en-US"/>
        </w:rPr>
      </w:pPr>
      <w:r w:rsidRPr="00DF1DB0">
        <w:rPr>
          <w:lang w:val="it-IT"/>
        </w:rPr>
        <w:t>1. Il Fondatore del concorso ha consegnato e il vincitore del concorso ha ricevuto il premio (selezionare il necessario):</w:t>
      </w:r>
    </w:p>
    <w:p w14:paraId="6209312A" w14:textId="77777777" w:rsidR="00985217" w:rsidRPr="00CE4C50" w:rsidRDefault="00985217" w:rsidP="00985217">
      <w:pPr>
        <w:jc w:val="both"/>
        <w:rPr>
          <w:lang w:val="en-US"/>
        </w:rPr>
      </w:pPr>
    </w:p>
    <w:p w14:paraId="15AFFB04" w14:textId="77777777" w:rsidR="00985217" w:rsidRPr="00CE4C50" w:rsidRDefault="00985217" w:rsidP="00985217">
      <w:pPr>
        <w:jc w:val="both"/>
        <w:rPr>
          <w:i/>
          <w:lang w:val="en-US"/>
        </w:rPr>
      </w:pPr>
      <w:r w:rsidRPr="00DF1DB0">
        <w:rPr>
          <w:i/>
          <w:lang w:val="it-IT"/>
        </w:rPr>
        <w:t>____________________________________________________________________________________</w:t>
      </w:r>
    </w:p>
    <w:p w14:paraId="1B3D8B5E" w14:textId="77777777" w:rsidR="00985217" w:rsidRPr="00CE4C50" w:rsidRDefault="00985217" w:rsidP="00985217">
      <w:pPr>
        <w:jc w:val="both"/>
        <w:rPr>
          <w:i/>
          <w:lang w:val="en-US"/>
        </w:rPr>
      </w:pPr>
    </w:p>
    <w:p w14:paraId="2318507E" w14:textId="77777777" w:rsidR="00985217" w:rsidRPr="00CE4C50" w:rsidRDefault="00985217" w:rsidP="00985217">
      <w:pPr>
        <w:jc w:val="both"/>
        <w:rPr>
          <w:i/>
          <w:lang w:val="en-US"/>
        </w:rPr>
      </w:pPr>
    </w:p>
    <w:p w14:paraId="76D4C637" w14:textId="77777777" w:rsidR="00985217" w:rsidRPr="00CE4C50" w:rsidRDefault="00985217" w:rsidP="00985217">
      <w:pPr>
        <w:jc w:val="both"/>
        <w:rPr>
          <w:lang w:val="en-US"/>
        </w:rPr>
      </w:pPr>
      <w:r w:rsidRPr="00DF1DB0">
        <w:rPr>
          <w:lang w:val="it-IT"/>
        </w:rPr>
        <w:t>ai sensi del Regolamento del concorso "Adattamento della Luce 2020".</w:t>
      </w:r>
    </w:p>
    <w:p w14:paraId="5BC52104" w14:textId="77777777" w:rsidR="00985217" w:rsidRPr="00CE4C50" w:rsidRDefault="00985217" w:rsidP="00985217">
      <w:pPr>
        <w:jc w:val="both"/>
        <w:rPr>
          <w:lang w:val="en-US"/>
        </w:rPr>
      </w:pPr>
    </w:p>
    <w:p w14:paraId="34908C2B" w14:textId="77777777" w:rsidR="00985217" w:rsidRPr="00CE4C50" w:rsidRDefault="00985217" w:rsidP="00985217">
      <w:pPr>
        <w:jc w:val="both"/>
        <w:rPr>
          <w:lang w:val="en-US"/>
        </w:rPr>
      </w:pPr>
      <w:r w:rsidRPr="00DF1DB0">
        <w:rPr>
          <w:lang w:val="it-IT"/>
        </w:rPr>
        <w:t>2. Il vincitore del concorso non ha reclami in merito alle condizioni del concorso.</w:t>
      </w:r>
    </w:p>
    <w:p w14:paraId="285E0ECF" w14:textId="77777777" w:rsidR="00985217" w:rsidRPr="00CE4C50" w:rsidRDefault="00985217" w:rsidP="00985217">
      <w:pPr>
        <w:jc w:val="both"/>
        <w:rPr>
          <w:lang w:val="en-US"/>
        </w:rPr>
      </w:pPr>
    </w:p>
    <w:p w14:paraId="3B6AF616" w14:textId="77777777" w:rsidR="00985217" w:rsidRPr="00CE4C50" w:rsidRDefault="00985217" w:rsidP="00985217">
      <w:pPr>
        <w:jc w:val="both"/>
        <w:rPr>
          <w:lang w:val="en-US"/>
        </w:rPr>
      </w:pPr>
      <w:r w:rsidRPr="00DF1DB0">
        <w:rPr>
          <w:lang w:val="it-IT"/>
        </w:rPr>
        <w:t>3. Il presente Verbale è redatto in due copie originali, uno per ciascuna delle Parti.</w:t>
      </w:r>
    </w:p>
    <w:p w14:paraId="116F907F" w14:textId="77777777" w:rsidR="00985217" w:rsidRPr="00CE4C50" w:rsidRDefault="00985217" w:rsidP="00985217">
      <w:pPr>
        <w:jc w:val="both"/>
        <w:rPr>
          <w:lang w:val="en-US"/>
        </w:rPr>
      </w:pPr>
    </w:p>
    <w:p w14:paraId="00071E33" w14:textId="77777777" w:rsidR="00985217" w:rsidRPr="00CE4C50" w:rsidRDefault="00985217" w:rsidP="00985217">
      <w:pPr>
        <w:jc w:val="both"/>
        <w:rPr>
          <w:lang w:val="en-US"/>
        </w:rPr>
      </w:pPr>
    </w:p>
    <w:p w14:paraId="2C1E37A3" w14:textId="77777777" w:rsidR="00985217" w:rsidRPr="00CE4C50" w:rsidRDefault="00985217" w:rsidP="00985217">
      <w:pPr>
        <w:jc w:val="both"/>
        <w:rPr>
          <w:lang w:val="en-US"/>
        </w:rPr>
      </w:pPr>
    </w:p>
    <w:tbl>
      <w:tblPr>
        <w:tblW w:w="0" w:type="auto"/>
        <w:tblLook w:val="04A0" w:firstRow="1" w:lastRow="0" w:firstColumn="1" w:lastColumn="0" w:noHBand="0" w:noVBand="1"/>
      </w:tblPr>
      <w:tblGrid>
        <w:gridCol w:w="4390"/>
        <w:gridCol w:w="5390"/>
      </w:tblGrid>
      <w:tr w:rsidR="00985217" w14:paraId="310797FA" w14:textId="77777777" w:rsidTr="00BB4479">
        <w:tc>
          <w:tcPr>
            <w:tcW w:w="4785" w:type="dxa"/>
            <w:shd w:val="clear" w:color="auto" w:fill="auto"/>
          </w:tcPr>
          <w:p w14:paraId="1E492908" w14:textId="77777777" w:rsidR="00985217" w:rsidRPr="00CE4C50" w:rsidRDefault="00985217" w:rsidP="00BB4479">
            <w:pPr>
              <w:jc w:val="both"/>
              <w:rPr>
                <w:b/>
                <w:lang w:val="en-US"/>
              </w:rPr>
            </w:pPr>
            <w:r w:rsidRPr="00DF1DB0">
              <w:rPr>
                <w:b/>
                <w:lang w:val="it-IT"/>
              </w:rPr>
              <w:t>Fondatore del concorso</w:t>
            </w:r>
          </w:p>
          <w:p w14:paraId="77B7DD96" w14:textId="77777777" w:rsidR="00985217" w:rsidRPr="00CE4C50" w:rsidRDefault="00985217" w:rsidP="00BB4479">
            <w:pPr>
              <w:jc w:val="both"/>
              <w:rPr>
                <w:lang w:val="en-US"/>
              </w:rPr>
            </w:pPr>
          </w:p>
          <w:p w14:paraId="63BCC0D8" w14:textId="77777777" w:rsidR="00985217" w:rsidRPr="00CE4C50" w:rsidRDefault="00985217" w:rsidP="00BB4479">
            <w:pPr>
              <w:jc w:val="both"/>
              <w:rPr>
                <w:lang w:val="en-US"/>
              </w:rPr>
            </w:pPr>
          </w:p>
          <w:p w14:paraId="5B3F1A53" w14:textId="6ADC04AE" w:rsidR="00985217" w:rsidRPr="00CE4C50" w:rsidRDefault="00985217" w:rsidP="00BB4479">
            <w:pPr>
              <w:jc w:val="both"/>
              <w:rPr>
                <w:lang w:val="en-US"/>
              </w:rPr>
            </w:pPr>
            <w:r w:rsidRPr="00DF1DB0">
              <w:rPr>
                <w:lang w:val="it-IT"/>
              </w:rPr>
              <w:t>___________________/Zhernovaya N.A./</w:t>
            </w:r>
          </w:p>
          <w:p w14:paraId="1EE1C5A9" w14:textId="77777777" w:rsidR="00985217" w:rsidRPr="00DF1DB0" w:rsidRDefault="00985217" w:rsidP="00BB4479">
            <w:r w:rsidRPr="00DF1DB0">
              <w:rPr>
                <w:lang w:val="it-IT"/>
              </w:rPr>
              <w:t>L.S.</w:t>
            </w:r>
          </w:p>
        </w:tc>
        <w:tc>
          <w:tcPr>
            <w:tcW w:w="4786" w:type="dxa"/>
            <w:shd w:val="clear" w:color="auto" w:fill="auto"/>
          </w:tcPr>
          <w:p w14:paraId="5668A043" w14:textId="77777777" w:rsidR="00985217" w:rsidRPr="00DF1DB0" w:rsidRDefault="00985217" w:rsidP="00BB4479">
            <w:pPr>
              <w:jc w:val="both"/>
              <w:rPr>
                <w:b/>
              </w:rPr>
            </w:pPr>
            <w:r w:rsidRPr="00DF1DB0">
              <w:rPr>
                <w:b/>
                <w:lang w:val="it-IT"/>
              </w:rPr>
              <w:t>Vincitore del concorso</w:t>
            </w:r>
          </w:p>
          <w:p w14:paraId="06D90934" w14:textId="77777777" w:rsidR="00985217" w:rsidRPr="00DF1DB0" w:rsidRDefault="00985217" w:rsidP="00BB4479">
            <w:pPr>
              <w:jc w:val="both"/>
            </w:pPr>
          </w:p>
          <w:p w14:paraId="4F42C1B8" w14:textId="77777777" w:rsidR="00985217" w:rsidRPr="00DF1DB0" w:rsidRDefault="00985217" w:rsidP="00BB4479">
            <w:pPr>
              <w:jc w:val="both"/>
            </w:pPr>
          </w:p>
          <w:p w14:paraId="4F0E81AA" w14:textId="77777777" w:rsidR="00985217" w:rsidRPr="00DF1DB0" w:rsidRDefault="00985217" w:rsidP="00BB4479">
            <w:pPr>
              <w:jc w:val="both"/>
            </w:pPr>
            <w:r w:rsidRPr="00DF1DB0">
              <w:rPr>
                <w:lang w:val="it-IT"/>
              </w:rPr>
              <w:t>_____________________/_____________________/</w:t>
            </w:r>
          </w:p>
          <w:p w14:paraId="7A913E15" w14:textId="77777777" w:rsidR="00985217" w:rsidRPr="00DF1DB0" w:rsidRDefault="00985217" w:rsidP="00BB4479">
            <w:pPr>
              <w:jc w:val="both"/>
            </w:pPr>
          </w:p>
        </w:tc>
      </w:tr>
    </w:tbl>
    <w:p w14:paraId="0B5E1E7A" w14:textId="77777777" w:rsidR="00985217" w:rsidRPr="00073792" w:rsidRDefault="00985217" w:rsidP="00985217">
      <w:pPr>
        <w:shd w:val="clear" w:color="auto" w:fill="FEFEFE"/>
        <w:textAlignment w:val="top"/>
        <w:rPr>
          <w:bCs/>
          <w:strike/>
        </w:rPr>
      </w:pPr>
    </w:p>
    <w:p w14:paraId="685E2FB7" w14:textId="34C3DAD4" w:rsidR="0068561E" w:rsidRPr="00381159" w:rsidRDefault="0068561E" w:rsidP="00985217">
      <w:pPr>
        <w:rPr>
          <w:b/>
          <w:sz w:val="16"/>
          <w:szCs w:val="16"/>
          <w:lang w:val="en-US"/>
        </w:rPr>
      </w:pPr>
    </w:p>
    <w:sectPr w:rsidR="0068561E" w:rsidRPr="00381159" w:rsidSect="001F205A">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193C70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650115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054E1C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84FCB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EA22ED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9E0CD5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7A8CF1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3F88BC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B2063D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4288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D98B77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894EE873"/>
    <w:lvl w:ilvl="0">
      <w:start w:val="1"/>
      <w:numFmt w:val="bullet"/>
      <w:lvlText w:val="-"/>
      <w:lvlJc w:val="left"/>
      <w:pPr>
        <w:tabs>
          <w:tab w:val="num" w:pos="163"/>
        </w:tabs>
        <w:ind w:left="163"/>
      </w:pPr>
      <w:rPr>
        <w:rFonts w:hint="default"/>
        <w:position w:val="0"/>
      </w:rPr>
    </w:lvl>
    <w:lvl w:ilvl="1">
      <w:start w:val="1"/>
      <w:numFmt w:val="bullet"/>
      <w:lvlText w:val="-"/>
      <w:lvlJc w:val="left"/>
      <w:pPr>
        <w:tabs>
          <w:tab w:val="num" w:pos="163"/>
        </w:tabs>
        <w:ind w:left="163" w:firstLine="720"/>
      </w:pPr>
      <w:rPr>
        <w:rFonts w:hint="default"/>
        <w:position w:val="0"/>
      </w:rPr>
    </w:lvl>
    <w:lvl w:ilvl="2">
      <w:start w:val="1"/>
      <w:numFmt w:val="bullet"/>
      <w:lvlText w:val="-"/>
      <w:lvlJc w:val="left"/>
      <w:pPr>
        <w:tabs>
          <w:tab w:val="num" w:pos="163"/>
        </w:tabs>
        <w:ind w:left="163" w:firstLine="1440"/>
      </w:pPr>
      <w:rPr>
        <w:rFonts w:hint="default"/>
        <w:position w:val="0"/>
      </w:rPr>
    </w:lvl>
    <w:lvl w:ilvl="3">
      <w:start w:val="1"/>
      <w:numFmt w:val="bullet"/>
      <w:lvlText w:val="-"/>
      <w:lvlJc w:val="left"/>
      <w:pPr>
        <w:tabs>
          <w:tab w:val="num" w:pos="163"/>
        </w:tabs>
        <w:ind w:left="163" w:firstLine="2160"/>
      </w:pPr>
      <w:rPr>
        <w:rFonts w:hint="default"/>
        <w:position w:val="0"/>
      </w:rPr>
    </w:lvl>
    <w:lvl w:ilvl="4">
      <w:start w:val="1"/>
      <w:numFmt w:val="bullet"/>
      <w:lvlText w:val="-"/>
      <w:lvlJc w:val="left"/>
      <w:pPr>
        <w:tabs>
          <w:tab w:val="num" w:pos="163"/>
        </w:tabs>
        <w:ind w:left="163" w:firstLine="2880"/>
      </w:pPr>
      <w:rPr>
        <w:rFonts w:hint="default"/>
        <w:position w:val="0"/>
      </w:rPr>
    </w:lvl>
    <w:lvl w:ilvl="5">
      <w:start w:val="1"/>
      <w:numFmt w:val="bullet"/>
      <w:lvlText w:val="-"/>
      <w:lvlJc w:val="left"/>
      <w:pPr>
        <w:tabs>
          <w:tab w:val="num" w:pos="163"/>
        </w:tabs>
        <w:ind w:left="163" w:firstLine="3600"/>
      </w:pPr>
      <w:rPr>
        <w:rFonts w:hint="default"/>
        <w:position w:val="0"/>
      </w:rPr>
    </w:lvl>
    <w:lvl w:ilvl="6">
      <w:start w:val="1"/>
      <w:numFmt w:val="bullet"/>
      <w:lvlText w:val="-"/>
      <w:lvlJc w:val="left"/>
      <w:pPr>
        <w:tabs>
          <w:tab w:val="num" w:pos="163"/>
        </w:tabs>
        <w:ind w:left="163" w:firstLine="4320"/>
      </w:pPr>
      <w:rPr>
        <w:rFonts w:hint="default"/>
        <w:position w:val="0"/>
      </w:rPr>
    </w:lvl>
    <w:lvl w:ilvl="7">
      <w:start w:val="1"/>
      <w:numFmt w:val="bullet"/>
      <w:lvlText w:val="-"/>
      <w:lvlJc w:val="left"/>
      <w:pPr>
        <w:tabs>
          <w:tab w:val="num" w:pos="163"/>
        </w:tabs>
        <w:ind w:left="163" w:firstLine="5040"/>
      </w:pPr>
      <w:rPr>
        <w:rFonts w:hint="default"/>
        <w:position w:val="0"/>
      </w:rPr>
    </w:lvl>
    <w:lvl w:ilvl="8">
      <w:start w:val="1"/>
      <w:numFmt w:val="bullet"/>
      <w:lvlText w:val="-"/>
      <w:lvlJc w:val="left"/>
      <w:pPr>
        <w:tabs>
          <w:tab w:val="num" w:pos="163"/>
        </w:tabs>
        <w:ind w:left="163" w:firstLine="5760"/>
      </w:pPr>
      <w:rPr>
        <w:rFonts w:hint="default"/>
        <w:position w:val="0"/>
      </w:rPr>
    </w:lvl>
  </w:abstractNum>
  <w:abstractNum w:abstractNumId="12" w15:restartNumberingAfterBreak="0">
    <w:nsid w:val="00000002"/>
    <w:multiLevelType w:val="multilevel"/>
    <w:tmpl w:val="894EE874"/>
    <w:lvl w:ilvl="0">
      <w:start w:val="1"/>
      <w:numFmt w:val="bullet"/>
      <w:lvlText w:val="-"/>
      <w:lvlJc w:val="left"/>
      <w:pPr>
        <w:tabs>
          <w:tab w:val="num" w:pos="163"/>
        </w:tabs>
        <w:ind w:left="163"/>
      </w:pPr>
      <w:rPr>
        <w:rFonts w:hint="default"/>
        <w:position w:val="0"/>
      </w:rPr>
    </w:lvl>
    <w:lvl w:ilvl="1">
      <w:start w:val="1"/>
      <w:numFmt w:val="bullet"/>
      <w:lvlText w:val="-"/>
      <w:lvlJc w:val="left"/>
      <w:pPr>
        <w:tabs>
          <w:tab w:val="num" w:pos="163"/>
        </w:tabs>
        <w:ind w:left="163" w:firstLine="720"/>
      </w:pPr>
      <w:rPr>
        <w:rFonts w:hint="default"/>
        <w:position w:val="0"/>
      </w:rPr>
    </w:lvl>
    <w:lvl w:ilvl="2">
      <w:start w:val="1"/>
      <w:numFmt w:val="bullet"/>
      <w:lvlText w:val="-"/>
      <w:lvlJc w:val="left"/>
      <w:pPr>
        <w:tabs>
          <w:tab w:val="num" w:pos="163"/>
        </w:tabs>
        <w:ind w:left="163" w:firstLine="1440"/>
      </w:pPr>
      <w:rPr>
        <w:rFonts w:hint="default"/>
        <w:position w:val="0"/>
      </w:rPr>
    </w:lvl>
    <w:lvl w:ilvl="3">
      <w:start w:val="1"/>
      <w:numFmt w:val="bullet"/>
      <w:lvlText w:val="-"/>
      <w:lvlJc w:val="left"/>
      <w:pPr>
        <w:tabs>
          <w:tab w:val="num" w:pos="163"/>
        </w:tabs>
        <w:ind w:left="163" w:firstLine="2160"/>
      </w:pPr>
      <w:rPr>
        <w:rFonts w:hint="default"/>
        <w:position w:val="0"/>
      </w:rPr>
    </w:lvl>
    <w:lvl w:ilvl="4">
      <w:start w:val="1"/>
      <w:numFmt w:val="bullet"/>
      <w:lvlText w:val="-"/>
      <w:lvlJc w:val="left"/>
      <w:pPr>
        <w:tabs>
          <w:tab w:val="num" w:pos="163"/>
        </w:tabs>
        <w:ind w:left="163" w:firstLine="2880"/>
      </w:pPr>
      <w:rPr>
        <w:rFonts w:hint="default"/>
        <w:position w:val="0"/>
      </w:rPr>
    </w:lvl>
    <w:lvl w:ilvl="5">
      <w:start w:val="1"/>
      <w:numFmt w:val="bullet"/>
      <w:lvlText w:val="-"/>
      <w:lvlJc w:val="left"/>
      <w:pPr>
        <w:tabs>
          <w:tab w:val="num" w:pos="163"/>
        </w:tabs>
        <w:ind w:left="163" w:firstLine="3600"/>
      </w:pPr>
      <w:rPr>
        <w:rFonts w:hint="default"/>
        <w:position w:val="0"/>
      </w:rPr>
    </w:lvl>
    <w:lvl w:ilvl="6">
      <w:start w:val="1"/>
      <w:numFmt w:val="bullet"/>
      <w:lvlText w:val="-"/>
      <w:lvlJc w:val="left"/>
      <w:pPr>
        <w:tabs>
          <w:tab w:val="num" w:pos="163"/>
        </w:tabs>
        <w:ind w:left="163" w:firstLine="4320"/>
      </w:pPr>
      <w:rPr>
        <w:rFonts w:hint="default"/>
        <w:position w:val="0"/>
      </w:rPr>
    </w:lvl>
    <w:lvl w:ilvl="7">
      <w:start w:val="1"/>
      <w:numFmt w:val="bullet"/>
      <w:lvlText w:val="-"/>
      <w:lvlJc w:val="left"/>
      <w:pPr>
        <w:tabs>
          <w:tab w:val="num" w:pos="163"/>
        </w:tabs>
        <w:ind w:left="163" w:firstLine="5040"/>
      </w:pPr>
      <w:rPr>
        <w:rFonts w:hint="default"/>
        <w:position w:val="0"/>
      </w:rPr>
    </w:lvl>
    <w:lvl w:ilvl="8">
      <w:start w:val="1"/>
      <w:numFmt w:val="bullet"/>
      <w:lvlText w:val="-"/>
      <w:lvlJc w:val="left"/>
      <w:pPr>
        <w:tabs>
          <w:tab w:val="num" w:pos="163"/>
        </w:tabs>
        <w:ind w:left="163" w:firstLine="5760"/>
      </w:pPr>
      <w:rPr>
        <w:rFonts w:hint="default"/>
        <w:position w:val="0"/>
      </w:rPr>
    </w:lvl>
  </w:abstractNum>
  <w:abstractNum w:abstractNumId="13" w15:restartNumberingAfterBreak="0">
    <w:nsid w:val="00000003"/>
    <w:multiLevelType w:val="multilevel"/>
    <w:tmpl w:val="894EE875"/>
    <w:lvl w:ilvl="0">
      <w:start w:val="1"/>
      <w:numFmt w:val="bullet"/>
      <w:lvlText w:val="-"/>
      <w:lvlJc w:val="left"/>
      <w:pPr>
        <w:tabs>
          <w:tab w:val="num" w:pos="163"/>
        </w:tabs>
        <w:ind w:left="163"/>
      </w:pPr>
      <w:rPr>
        <w:rFonts w:hint="default"/>
        <w:position w:val="0"/>
      </w:rPr>
    </w:lvl>
    <w:lvl w:ilvl="1">
      <w:start w:val="1"/>
      <w:numFmt w:val="bullet"/>
      <w:lvlText w:val="-"/>
      <w:lvlJc w:val="left"/>
      <w:pPr>
        <w:tabs>
          <w:tab w:val="num" w:pos="163"/>
        </w:tabs>
        <w:ind w:left="163" w:firstLine="720"/>
      </w:pPr>
      <w:rPr>
        <w:rFonts w:hint="default"/>
        <w:position w:val="0"/>
      </w:rPr>
    </w:lvl>
    <w:lvl w:ilvl="2">
      <w:start w:val="1"/>
      <w:numFmt w:val="bullet"/>
      <w:lvlText w:val="-"/>
      <w:lvlJc w:val="left"/>
      <w:pPr>
        <w:tabs>
          <w:tab w:val="num" w:pos="163"/>
        </w:tabs>
        <w:ind w:left="163" w:firstLine="1440"/>
      </w:pPr>
      <w:rPr>
        <w:rFonts w:hint="default"/>
        <w:position w:val="0"/>
      </w:rPr>
    </w:lvl>
    <w:lvl w:ilvl="3">
      <w:start w:val="1"/>
      <w:numFmt w:val="bullet"/>
      <w:lvlText w:val="-"/>
      <w:lvlJc w:val="left"/>
      <w:pPr>
        <w:tabs>
          <w:tab w:val="num" w:pos="163"/>
        </w:tabs>
        <w:ind w:left="163" w:firstLine="2160"/>
      </w:pPr>
      <w:rPr>
        <w:rFonts w:hint="default"/>
        <w:position w:val="0"/>
      </w:rPr>
    </w:lvl>
    <w:lvl w:ilvl="4">
      <w:start w:val="1"/>
      <w:numFmt w:val="bullet"/>
      <w:lvlText w:val="-"/>
      <w:lvlJc w:val="left"/>
      <w:pPr>
        <w:tabs>
          <w:tab w:val="num" w:pos="163"/>
        </w:tabs>
        <w:ind w:left="163" w:firstLine="2880"/>
      </w:pPr>
      <w:rPr>
        <w:rFonts w:hint="default"/>
        <w:position w:val="0"/>
      </w:rPr>
    </w:lvl>
    <w:lvl w:ilvl="5">
      <w:start w:val="1"/>
      <w:numFmt w:val="bullet"/>
      <w:lvlText w:val="-"/>
      <w:lvlJc w:val="left"/>
      <w:pPr>
        <w:tabs>
          <w:tab w:val="num" w:pos="163"/>
        </w:tabs>
        <w:ind w:left="163" w:firstLine="3600"/>
      </w:pPr>
      <w:rPr>
        <w:rFonts w:hint="default"/>
        <w:position w:val="0"/>
      </w:rPr>
    </w:lvl>
    <w:lvl w:ilvl="6">
      <w:start w:val="1"/>
      <w:numFmt w:val="bullet"/>
      <w:lvlText w:val="-"/>
      <w:lvlJc w:val="left"/>
      <w:pPr>
        <w:tabs>
          <w:tab w:val="num" w:pos="163"/>
        </w:tabs>
        <w:ind w:left="163" w:firstLine="4320"/>
      </w:pPr>
      <w:rPr>
        <w:rFonts w:hint="default"/>
        <w:position w:val="0"/>
      </w:rPr>
    </w:lvl>
    <w:lvl w:ilvl="7">
      <w:start w:val="1"/>
      <w:numFmt w:val="bullet"/>
      <w:lvlText w:val="-"/>
      <w:lvlJc w:val="left"/>
      <w:pPr>
        <w:tabs>
          <w:tab w:val="num" w:pos="163"/>
        </w:tabs>
        <w:ind w:left="163" w:firstLine="5040"/>
      </w:pPr>
      <w:rPr>
        <w:rFonts w:hint="default"/>
        <w:position w:val="0"/>
      </w:rPr>
    </w:lvl>
    <w:lvl w:ilvl="8">
      <w:start w:val="1"/>
      <w:numFmt w:val="bullet"/>
      <w:lvlText w:val="-"/>
      <w:lvlJc w:val="left"/>
      <w:pPr>
        <w:tabs>
          <w:tab w:val="num" w:pos="163"/>
        </w:tabs>
        <w:ind w:left="163" w:firstLine="5760"/>
      </w:pPr>
      <w:rPr>
        <w:rFonts w:hint="default"/>
        <w:position w:val="0"/>
      </w:rPr>
    </w:lvl>
  </w:abstractNum>
  <w:abstractNum w:abstractNumId="14" w15:restartNumberingAfterBreak="0">
    <w:nsid w:val="00000004"/>
    <w:multiLevelType w:val="multilevel"/>
    <w:tmpl w:val="894EE876"/>
    <w:lvl w:ilvl="0">
      <w:start w:val="1"/>
      <w:numFmt w:val="bullet"/>
      <w:lvlText w:val="-"/>
      <w:lvlJc w:val="left"/>
      <w:pPr>
        <w:tabs>
          <w:tab w:val="num" w:pos="163"/>
        </w:tabs>
        <w:ind w:left="163"/>
      </w:pPr>
      <w:rPr>
        <w:rFonts w:hint="default"/>
        <w:position w:val="0"/>
      </w:rPr>
    </w:lvl>
    <w:lvl w:ilvl="1">
      <w:start w:val="1"/>
      <w:numFmt w:val="bullet"/>
      <w:lvlText w:val="-"/>
      <w:lvlJc w:val="left"/>
      <w:pPr>
        <w:tabs>
          <w:tab w:val="num" w:pos="163"/>
        </w:tabs>
        <w:ind w:left="163" w:firstLine="720"/>
      </w:pPr>
      <w:rPr>
        <w:rFonts w:hint="default"/>
        <w:position w:val="0"/>
      </w:rPr>
    </w:lvl>
    <w:lvl w:ilvl="2">
      <w:start w:val="1"/>
      <w:numFmt w:val="bullet"/>
      <w:lvlText w:val="-"/>
      <w:lvlJc w:val="left"/>
      <w:pPr>
        <w:tabs>
          <w:tab w:val="num" w:pos="163"/>
        </w:tabs>
        <w:ind w:left="163" w:firstLine="1440"/>
      </w:pPr>
      <w:rPr>
        <w:rFonts w:hint="default"/>
        <w:position w:val="0"/>
      </w:rPr>
    </w:lvl>
    <w:lvl w:ilvl="3">
      <w:start w:val="1"/>
      <w:numFmt w:val="bullet"/>
      <w:lvlText w:val="-"/>
      <w:lvlJc w:val="left"/>
      <w:pPr>
        <w:tabs>
          <w:tab w:val="num" w:pos="163"/>
        </w:tabs>
        <w:ind w:left="163" w:firstLine="2160"/>
      </w:pPr>
      <w:rPr>
        <w:rFonts w:hint="default"/>
        <w:position w:val="0"/>
      </w:rPr>
    </w:lvl>
    <w:lvl w:ilvl="4">
      <w:start w:val="1"/>
      <w:numFmt w:val="bullet"/>
      <w:lvlText w:val="-"/>
      <w:lvlJc w:val="left"/>
      <w:pPr>
        <w:tabs>
          <w:tab w:val="num" w:pos="163"/>
        </w:tabs>
        <w:ind w:left="163" w:firstLine="2880"/>
      </w:pPr>
      <w:rPr>
        <w:rFonts w:hint="default"/>
        <w:position w:val="0"/>
      </w:rPr>
    </w:lvl>
    <w:lvl w:ilvl="5">
      <w:start w:val="1"/>
      <w:numFmt w:val="bullet"/>
      <w:lvlText w:val="-"/>
      <w:lvlJc w:val="left"/>
      <w:pPr>
        <w:tabs>
          <w:tab w:val="num" w:pos="163"/>
        </w:tabs>
        <w:ind w:left="163" w:firstLine="3600"/>
      </w:pPr>
      <w:rPr>
        <w:rFonts w:hint="default"/>
        <w:position w:val="0"/>
      </w:rPr>
    </w:lvl>
    <w:lvl w:ilvl="6">
      <w:start w:val="1"/>
      <w:numFmt w:val="bullet"/>
      <w:lvlText w:val="-"/>
      <w:lvlJc w:val="left"/>
      <w:pPr>
        <w:tabs>
          <w:tab w:val="num" w:pos="163"/>
        </w:tabs>
        <w:ind w:left="163" w:firstLine="4320"/>
      </w:pPr>
      <w:rPr>
        <w:rFonts w:hint="default"/>
        <w:position w:val="0"/>
      </w:rPr>
    </w:lvl>
    <w:lvl w:ilvl="7">
      <w:start w:val="1"/>
      <w:numFmt w:val="bullet"/>
      <w:lvlText w:val="-"/>
      <w:lvlJc w:val="left"/>
      <w:pPr>
        <w:tabs>
          <w:tab w:val="num" w:pos="163"/>
        </w:tabs>
        <w:ind w:left="163" w:firstLine="5040"/>
      </w:pPr>
      <w:rPr>
        <w:rFonts w:hint="default"/>
        <w:position w:val="0"/>
      </w:rPr>
    </w:lvl>
    <w:lvl w:ilvl="8">
      <w:start w:val="1"/>
      <w:numFmt w:val="bullet"/>
      <w:lvlText w:val="-"/>
      <w:lvlJc w:val="left"/>
      <w:pPr>
        <w:tabs>
          <w:tab w:val="num" w:pos="163"/>
        </w:tabs>
        <w:ind w:left="163" w:firstLine="5760"/>
      </w:pPr>
      <w:rPr>
        <w:rFonts w:hint="default"/>
        <w:position w:val="0"/>
      </w:rPr>
    </w:lvl>
  </w:abstractNum>
  <w:abstractNum w:abstractNumId="15" w15:restartNumberingAfterBreak="0">
    <w:nsid w:val="04962971"/>
    <w:multiLevelType w:val="hybridMultilevel"/>
    <w:tmpl w:val="369C67EA"/>
    <w:lvl w:ilvl="0" w:tplc="16F8984C">
      <w:start w:val="4"/>
      <w:numFmt w:val="decimal"/>
      <w:lvlText w:val="%1."/>
      <w:lvlJc w:val="left"/>
      <w:pPr>
        <w:ind w:left="720" w:hanging="360"/>
      </w:pPr>
      <w:rPr>
        <w:rFonts w:hint="default"/>
      </w:rPr>
    </w:lvl>
    <w:lvl w:ilvl="1" w:tplc="42D2CC26" w:tentative="1">
      <w:start w:val="1"/>
      <w:numFmt w:val="lowerLetter"/>
      <w:lvlText w:val="%2."/>
      <w:lvlJc w:val="left"/>
      <w:pPr>
        <w:ind w:left="1440" w:hanging="360"/>
      </w:pPr>
    </w:lvl>
    <w:lvl w:ilvl="2" w:tplc="7E82DED4" w:tentative="1">
      <w:start w:val="1"/>
      <w:numFmt w:val="lowerRoman"/>
      <w:lvlText w:val="%3."/>
      <w:lvlJc w:val="right"/>
      <w:pPr>
        <w:ind w:left="2160" w:hanging="180"/>
      </w:pPr>
    </w:lvl>
    <w:lvl w:ilvl="3" w:tplc="269A5182" w:tentative="1">
      <w:start w:val="1"/>
      <w:numFmt w:val="decimal"/>
      <w:lvlText w:val="%4."/>
      <w:lvlJc w:val="left"/>
      <w:pPr>
        <w:ind w:left="2880" w:hanging="360"/>
      </w:pPr>
    </w:lvl>
    <w:lvl w:ilvl="4" w:tplc="7B803F6E" w:tentative="1">
      <w:start w:val="1"/>
      <w:numFmt w:val="lowerLetter"/>
      <w:lvlText w:val="%5."/>
      <w:lvlJc w:val="left"/>
      <w:pPr>
        <w:ind w:left="3600" w:hanging="360"/>
      </w:pPr>
    </w:lvl>
    <w:lvl w:ilvl="5" w:tplc="D1089D5A" w:tentative="1">
      <w:start w:val="1"/>
      <w:numFmt w:val="lowerRoman"/>
      <w:lvlText w:val="%6."/>
      <w:lvlJc w:val="right"/>
      <w:pPr>
        <w:ind w:left="4320" w:hanging="180"/>
      </w:pPr>
    </w:lvl>
    <w:lvl w:ilvl="6" w:tplc="26A617CC" w:tentative="1">
      <w:start w:val="1"/>
      <w:numFmt w:val="decimal"/>
      <w:lvlText w:val="%7."/>
      <w:lvlJc w:val="left"/>
      <w:pPr>
        <w:ind w:left="5040" w:hanging="360"/>
      </w:pPr>
    </w:lvl>
    <w:lvl w:ilvl="7" w:tplc="67C8BE0C" w:tentative="1">
      <w:start w:val="1"/>
      <w:numFmt w:val="lowerLetter"/>
      <w:lvlText w:val="%8."/>
      <w:lvlJc w:val="left"/>
      <w:pPr>
        <w:ind w:left="5760" w:hanging="360"/>
      </w:pPr>
    </w:lvl>
    <w:lvl w:ilvl="8" w:tplc="70D632A8" w:tentative="1">
      <w:start w:val="1"/>
      <w:numFmt w:val="lowerRoman"/>
      <w:lvlText w:val="%9."/>
      <w:lvlJc w:val="right"/>
      <w:pPr>
        <w:ind w:left="6480" w:hanging="180"/>
      </w:pPr>
    </w:lvl>
  </w:abstractNum>
  <w:abstractNum w:abstractNumId="16" w15:restartNumberingAfterBreak="0">
    <w:nsid w:val="10985D80"/>
    <w:multiLevelType w:val="multilevel"/>
    <w:tmpl w:val="8B665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9E223C"/>
    <w:multiLevelType w:val="hybridMultilevel"/>
    <w:tmpl w:val="C5C4A244"/>
    <w:lvl w:ilvl="0" w:tplc="D7CE76A8">
      <w:start w:val="1"/>
      <w:numFmt w:val="decimal"/>
      <w:lvlText w:val="%1."/>
      <w:lvlJc w:val="left"/>
      <w:pPr>
        <w:tabs>
          <w:tab w:val="num" w:pos="720"/>
        </w:tabs>
        <w:ind w:left="720" w:hanging="360"/>
      </w:pPr>
    </w:lvl>
    <w:lvl w:ilvl="1" w:tplc="A28C7B20">
      <w:start w:val="1"/>
      <w:numFmt w:val="decimal"/>
      <w:lvlText w:val="%2."/>
      <w:lvlJc w:val="left"/>
      <w:pPr>
        <w:tabs>
          <w:tab w:val="num" w:pos="1440"/>
        </w:tabs>
        <w:ind w:left="1440" w:hanging="360"/>
      </w:pPr>
    </w:lvl>
    <w:lvl w:ilvl="2" w:tplc="F612D1BA">
      <w:start w:val="1"/>
      <w:numFmt w:val="decimal"/>
      <w:lvlText w:val="%3."/>
      <w:lvlJc w:val="left"/>
      <w:pPr>
        <w:tabs>
          <w:tab w:val="num" w:pos="2160"/>
        </w:tabs>
        <w:ind w:left="2160" w:hanging="360"/>
      </w:pPr>
    </w:lvl>
    <w:lvl w:ilvl="3" w:tplc="798C5954">
      <w:start w:val="1"/>
      <w:numFmt w:val="decimal"/>
      <w:lvlText w:val="%4."/>
      <w:lvlJc w:val="left"/>
      <w:pPr>
        <w:tabs>
          <w:tab w:val="num" w:pos="2880"/>
        </w:tabs>
        <w:ind w:left="2880" w:hanging="360"/>
      </w:pPr>
    </w:lvl>
    <w:lvl w:ilvl="4" w:tplc="7EA2A104">
      <w:start w:val="1"/>
      <w:numFmt w:val="decimal"/>
      <w:lvlText w:val="%5."/>
      <w:lvlJc w:val="left"/>
      <w:pPr>
        <w:tabs>
          <w:tab w:val="num" w:pos="3600"/>
        </w:tabs>
        <w:ind w:left="3600" w:hanging="360"/>
      </w:pPr>
    </w:lvl>
    <w:lvl w:ilvl="5" w:tplc="9CD8761E">
      <w:start w:val="1"/>
      <w:numFmt w:val="decimal"/>
      <w:lvlText w:val="%6."/>
      <w:lvlJc w:val="left"/>
      <w:pPr>
        <w:tabs>
          <w:tab w:val="num" w:pos="4320"/>
        </w:tabs>
        <w:ind w:left="4320" w:hanging="360"/>
      </w:pPr>
    </w:lvl>
    <w:lvl w:ilvl="6" w:tplc="FAE4C6E4">
      <w:start w:val="1"/>
      <w:numFmt w:val="decimal"/>
      <w:lvlText w:val="%7."/>
      <w:lvlJc w:val="left"/>
      <w:pPr>
        <w:tabs>
          <w:tab w:val="num" w:pos="5040"/>
        </w:tabs>
        <w:ind w:left="5040" w:hanging="360"/>
      </w:pPr>
    </w:lvl>
    <w:lvl w:ilvl="7" w:tplc="D512B0D0">
      <w:start w:val="1"/>
      <w:numFmt w:val="decimal"/>
      <w:lvlText w:val="%8."/>
      <w:lvlJc w:val="left"/>
      <w:pPr>
        <w:tabs>
          <w:tab w:val="num" w:pos="5760"/>
        </w:tabs>
        <w:ind w:left="5760" w:hanging="360"/>
      </w:pPr>
    </w:lvl>
    <w:lvl w:ilvl="8" w:tplc="C1128AEE">
      <w:start w:val="1"/>
      <w:numFmt w:val="decimal"/>
      <w:lvlText w:val="%9."/>
      <w:lvlJc w:val="left"/>
      <w:pPr>
        <w:tabs>
          <w:tab w:val="num" w:pos="6480"/>
        </w:tabs>
        <w:ind w:left="6480" w:hanging="360"/>
      </w:pPr>
    </w:lvl>
  </w:abstractNum>
  <w:abstractNum w:abstractNumId="18" w15:restartNumberingAfterBreak="0">
    <w:nsid w:val="18CF65DF"/>
    <w:multiLevelType w:val="hybridMultilevel"/>
    <w:tmpl w:val="CE14603A"/>
    <w:lvl w:ilvl="0" w:tplc="5AFE5BAC">
      <w:start w:val="1"/>
      <w:numFmt w:val="decimal"/>
      <w:lvlText w:val="%1."/>
      <w:lvlJc w:val="left"/>
      <w:pPr>
        <w:tabs>
          <w:tab w:val="num" w:pos="780"/>
        </w:tabs>
        <w:ind w:left="780" w:hanging="360"/>
      </w:pPr>
      <w:rPr>
        <w:rFonts w:hint="default"/>
      </w:rPr>
    </w:lvl>
    <w:lvl w:ilvl="1" w:tplc="28B64BBA" w:tentative="1">
      <w:start w:val="1"/>
      <w:numFmt w:val="lowerLetter"/>
      <w:lvlText w:val="%2."/>
      <w:lvlJc w:val="left"/>
      <w:pPr>
        <w:tabs>
          <w:tab w:val="num" w:pos="1500"/>
        </w:tabs>
        <w:ind w:left="1500" w:hanging="360"/>
      </w:pPr>
    </w:lvl>
    <w:lvl w:ilvl="2" w:tplc="A0E61972" w:tentative="1">
      <w:start w:val="1"/>
      <w:numFmt w:val="lowerRoman"/>
      <w:lvlText w:val="%3."/>
      <w:lvlJc w:val="right"/>
      <w:pPr>
        <w:tabs>
          <w:tab w:val="num" w:pos="2220"/>
        </w:tabs>
        <w:ind w:left="2220" w:hanging="180"/>
      </w:pPr>
    </w:lvl>
    <w:lvl w:ilvl="3" w:tplc="903279FE" w:tentative="1">
      <w:start w:val="1"/>
      <w:numFmt w:val="decimal"/>
      <w:lvlText w:val="%4."/>
      <w:lvlJc w:val="left"/>
      <w:pPr>
        <w:tabs>
          <w:tab w:val="num" w:pos="2940"/>
        </w:tabs>
        <w:ind w:left="2940" w:hanging="360"/>
      </w:pPr>
    </w:lvl>
    <w:lvl w:ilvl="4" w:tplc="98963E54" w:tentative="1">
      <w:start w:val="1"/>
      <w:numFmt w:val="lowerLetter"/>
      <w:lvlText w:val="%5."/>
      <w:lvlJc w:val="left"/>
      <w:pPr>
        <w:tabs>
          <w:tab w:val="num" w:pos="3660"/>
        </w:tabs>
        <w:ind w:left="3660" w:hanging="360"/>
      </w:pPr>
    </w:lvl>
    <w:lvl w:ilvl="5" w:tplc="7F6CCDF0" w:tentative="1">
      <w:start w:val="1"/>
      <w:numFmt w:val="lowerRoman"/>
      <w:lvlText w:val="%6."/>
      <w:lvlJc w:val="right"/>
      <w:pPr>
        <w:tabs>
          <w:tab w:val="num" w:pos="4380"/>
        </w:tabs>
        <w:ind w:left="4380" w:hanging="180"/>
      </w:pPr>
    </w:lvl>
    <w:lvl w:ilvl="6" w:tplc="F03CBE94" w:tentative="1">
      <w:start w:val="1"/>
      <w:numFmt w:val="decimal"/>
      <w:lvlText w:val="%7."/>
      <w:lvlJc w:val="left"/>
      <w:pPr>
        <w:tabs>
          <w:tab w:val="num" w:pos="5100"/>
        </w:tabs>
        <w:ind w:left="5100" w:hanging="360"/>
      </w:pPr>
    </w:lvl>
    <w:lvl w:ilvl="7" w:tplc="CBD8D29E" w:tentative="1">
      <w:start w:val="1"/>
      <w:numFmt w:val="lowerLetter"/>
      <w:lvlText w:val="%8."/>
      <w:lvlJc w:val="left"/>
      <w:pPr>
        <w:tabs>
          <w:tab w:val="num" w:pos="5820"/>
        </w:tabs>
        <w:ind w:left="5820" w:hanging="360"/>
      </w:pPr>
    </w:lvl>
    <w:lvl w:ilvl="8" w:tplc="7DDCFA4E" w:tentative="1">
      <w:start w:val="1"/>
      <w:numFmt w:val="lowerRoman"/>
      <w:lvlText w:val="%9."/>
      <w:lvlJc w:val="right"/>
      <w:pPr>
        <w:tabs>
          <w:tab w:val="num" w:pos="6540"/>
        </w:tabs>
        <w:ind w:left="6540" w:hanging="180"/>
      </w:pPr>
    </w:lvl>
  </w:abstractNum>
  <w:abstractNum w:abstractNumId="19" w15:restartNumberingAfterBreak="0">
    <w:nsid w:val="19A505FE"/>
    <w:multiLevelType w:val="multilevel"/>
    <w:tmpl w:val="062C226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B55DC"/>
    <w:multiLevelType w:val="hybridMultilevel"/>
    <w:tmpl w:val="7C403478"/>
    <w:lvl w:ilvl="0" w:tplc="6E60F89A">
      <w:start w:val="3"/>
      <w:numFmt w:val="decimal"/>
      <w:lvlText w:val="%1."/>
      <w:lvlJc w:val="left"/>
      <w:pPr>
        <w:tabs>
          <w:tab w:val="num" w:pos="440"/>
        </w:tabs>
        <w:ind w:left="440" w:hanging="360"/>
      </w:pPr>
    </w:lvl>
    <w:lvl w:ilvl="1" w:tplc="B874BA12">
      <w:start w:val="1"/>
      <w:numFmt w:val="decimal"/>
      <w:lvlText w:val="%2."/>
      <w:lvlJc w:val="left"/>
      <w:pPr>
        <w:tabs>
          <w:tab w:val="num" w:pos="1440"/>
        </w:tabs>
        <w:ind w:left="1440" w:hanging="360"/>
      </w:pPr>
    </w:lvl>
    <w:lvl w:ilvl="2" w:tplc="B9741D56">
      <w:start w:val="1"/>
      <w:numFmt w:val="decimal"/>
      <w:lvlText w:val="%3."/>
      <w:lvlJc w:val="left"/>
      <w:pPr>
        <w:tabs>
          <w:tab w:val="num" w:pos="2160"/>
        </w:tabs>
        <w:ind w:left="2160" w:hanging="360"/>
      </w:pPr>
    </w:lvl>
    <w:lvl w:ilvl="3" w:tplc="E9F86C92">
      <w:start w:val="1"/>
      <w:numFmt w:val="decimal"/>
      <w:lvlText w:val="%4."/>
      <w:lvlJc w:val="left"/>
      <w:pPr>
        <w:tabs>
          <w:tab w:val="num" w:pos="2880"/>
        </w:tabs>
        <w:ind w:left="2880" w:hanging="360"/>
      </w:pPr>
    </w:lvl>
    <w:lvl w:ilvl="4" w:tplc="B20E4E2E">
      <w:start w:val="1"/>
      <w:numFmt w:val="decimal"/>
      <w:lvlText w:val="%5."/>
      <w:lvlJc w:val="left"/>
      <w:pPr>
        <w:tabs>
          <w:tab w:val="num" w:pos="3600"/>
        </w:tabs>
        <w:ind w:left="3600" w:hanging="360"/>
      </w:pPr>
    </w:lvl>
    <w:lvl w:ilvl="5" w:tplc="C3F2D862">
      <w:start w:val="1"/>
      <w:numFmt w:val="decimal"/>
      <w:lvlText w:val="%6."/>
      <w:lvlJc w:val="left"/>
      <w:pPr>
        <w:tabs>
          <w:tab w:val="num" w:pos="4320"/>
        </w:tabs>
        <w:ind w:left="4320" w:hanging="360"/>
      </w:pPr>
    </w:lvl>
    <w:lvl w:ilvl="6" w:tplc="D0E21D1A">
      <w:start w:val="1"/>
      <w:numFmt w:val="decimal"/>
      <w:lvlText w:val="%7."/>
      <w:lvlJc w:val="left"/>
      <w:pPr>
        <w:tabs>
          <w:tab w:val="num" w:pos="5040"/>
        </w:tabs>
        <w:ind w:left="5040" w:hanging="360"/>
      </w:pPr>
    </w:lvl>
    <w:lvl w:ilvl="7" w:tplc="CE50743C">
      <w:start w:val="1"/>
      <w:numFmt w:val="decimal"/>
      <w:lvlText w:val="%8."/>
      <w:lvlJc w:val="left"/>
      <w:pPr>
        <w:tabs>
          <w:tab w:val="num" w:pos="5760"/>
        </w:tabs>
        <w:ind w:left="5760" w:hanging="360"/>
      </w:pPr>
    </w:lvl>
    <w:lvl w:ilvl="8" w:tplc="B0C0401A">
      <w:start w:val="1"/>
      <w:numFmt w:val="decimal"/>
      <w:lvlText w:val="%9."/>
      <w:lvlJc w:val="left"/>
      <w:pPr>
        <w:tabs>
          <w:tab w:val="num" w:pos="6480"/>
        </w:tabs>
        <w:ind w:left="6480" w:hanging="360"/>
      </w:pPr>
    </w:lvl>
  </w:abstractNum>
  <w:abstractNum w:abstractNumId="21" w15:restartNumberingAfterBreak="0">
    <w:nsid w:val="20D70A26"/>
    <w:multiLevelType w:val="hybridMultilevel"/>
    <w:tmpl w:val="2BA820E4"/>
    <w:lvl w:ilvl="0" w:tplc="6BA6288C">
      <w:start w:val="1"/>
      <w:numFmt w:val="bullet"/>
      <w:lvlText w:val=""/>
      <w:lvlJc w:val="left"/>
      <w:pPr>
        <w:tabs>
          <w:tab w:val="num" w:pos="720"/>
        </w:tabs>
        <w:ind w:left="720" w:hanging="360"/>
      </w:pPr>
      <w:rPr>
        <w:rFonts w:ascii="Symbol" w:hAnsi="Symbol" w:hint="default"/>
      </w:rPr>
    </w:lvl>
    <w:lvl w:ilvl="1" w:tplc="EBB8A31E">
      <w:start w:val="1"/>
      <w:numFmt w:val="decimal"/>
      <w:lvlText w:val="%2."/>
      <w:lvlJc w:val="left"/>
      <w:pPr>
        <w:tabs>
          <w:tab w:val="num" w:pos="1440"/>
        </w:tabs>
        <w:ind w:left="1440" w:hanging="360"/>
      </w:pPr>
    </w:lvl>
    <w:lvl w:ilvl="2" w:tplc="462C78E2">
      <w:start w:val="1"/>
      <w:numFmt w:val="decimal"/>
      <w:lvlText w:val="%3."/>
      <w:lvlJc w:val="left"/>
      <w:pPr>
        <w:tabs>
          <w:tab w:val="num" w:pos="2160"/>
        </w:tabs>
        <w:ind w:left="2160" w:hanging="360"/>
      </w:pPr>
    </w:lvl>
    <w:lvl w:ilvl="3" w:tplc="D6F29E1A">
      <w:start w:val="1"/>
      <w:numFmt w:val="decimal"/>
      <w:lvlText w:val="%4."/>
      <w:lvlJc w:val="left"/>
      <w:pPr>
        <w:tabs>
          <w:tab w:val="num" w:pos="2880"/>
        </w:tabs>
        <w:ind w:left="2880" w:hanging="360"/>
      </w:pPr>
    </w:lvl>
    <w:lvl w:ilvl="4" w:tplc="C6461D2A">
      <w:start w:val="1"/>
      <w:numFmt w:val="decimal"/>
      <w:lvlText w:val="%5."/>
      <w:lvlJc w:val="left"/>
      <w:pPr>
        <w:tabs>
          <w:tab w:val="num" w:pos="3600"/>
        </w:tabs>
        <w:ind w:left="3600" w:hanging="360"/>
      </w:pPr>
    </w:lvl>
    <w:lvl w:ilvl="5" w:tplc="1D9A1A52">
      <w:start w:val="1"/>
      <w:numFmt w:val="decimal"/>
      <w:lvlText w:val="%6."/>
      <w:lvlJc w:val="left"/>
      <w:pPr>
        <w:tabs>
          <w:tab w:val="num" w:pos="4320"/>
        </w:tabs>
        <w:ind w:left="4320" w:hanging="360"/>
      </w:pPr>
    </w:lvl>
    <w:lvl w:ilvl="6" w:tplc="2274235A">
      <w:start w:val="1"/>
      <w:numFmt w:val="decimal"/>
      <w:lvlText w:val="%7."/>
      <w:lvlJc w:val="left"/>
      <w:pPr>
        <w:tabs>
          <w:tab w:val="num" w:pos="5040"/>
        </w:tabs>
        <w:ind w:left="5040" w:hanging="360"/>
      </w:pPr>
    </w:lvl>
    <w:lvl w:ilvl="7" w:tplc="7AC420CE">
      <w:start w:val="1"/>
      <w:numFmt w:val="decimal"/>
      <w:lvlText w:val="%8."/>
      <w:lvlJc w:val="left"/>
      <w:pPr>
        <w:tabs>
          <w:tab w:val="num" w:pos="5760"/>
        </w:tabs>
        <w:ind w:left="5760" w:hanging="360"/>
      </w:pPr>
    </w:lvl>
    <w:lvl w:ilvl="8" w:tplc="EB36F4EE">
      <w:start w:val="1"/>
      <w:numFmt w:val="decimal"/>
      <w:lvlText w:val="%9."/>
      <w:lvlJc w:val="left"/>
      <w:pPr>
        <w:tabs>
          <w:tab w:val="num" w:pos="6480"/>
        </w:tabs>
        <w:ind w:left="6480" w:hanging="360"/>
      </w:pPr>
    </w:lvl>
  </w:abstractNum>
  <w:abstractNum w:abstractNumId="22" w15:restartNumberingAfterBreak="0">
    <w:nsid w:val="21DB1686"/>
    <w:multiLevelType w:val="hybridMultilevel"/>
    <w:tmpl w:val="4D401B98"/>
    <w:lvl w:ilvl="0" w:tplc="100CF19E">
      <w:start w:val="5"/>
      <w:numFmt w:val="decimal"/>
      <w:lvlText w:val="%1."/>
      <w:lvlJc w:val="left"/>
      <w:pPr>
        <w:ind w:left="927" w:hanging="360"/>
      </w:pPr>
      <w:rPr>
        <w:rFonts w:hint="default"/>
      </w:rPr>
    </w:lvl>
    <w:lvl w:ilvl="1" w:tplc="D5CED132" w:tentative="1">
      <w:start w:val="1"/>
      <w:numFmt w:val="lowerLetter"/>
      <w:lvlText w:val="%2."/>
      <w:lvlJc w:val="left"/>
      <w:pPr>
        <w:ind w:left="1647" w:hanging="360"/>
      </w:pPr>
    </w:lvl>
    <w:lvl w:ilvl="2" w:tplc="E0DABA9C" w:tentative="1">
      <w:start w:val="1"/>
      <w:numFmt w:val="lowerRoman"/>
      <w:lvlText w:val="%3."/>
      <w:lvlJc w:val="right"/>
      <w:pPr>
        <w:ind w:left="2367" w:hanging="180"/>
      </w:pPr>
    </w:lvl>
    <w:lvl w:ilvl="3" w:tplc="8946C9FA" w:tentative="1">
      <w:start w:val="1"/>
      <w:numFmt w:val="decimal"/>
      <w:lvlText w:val="%4."/>
      <w:lvlJc w:val="left"/>
      <w:pPr>
        <w:ind w:left="3087" w:hanging="360"/>
      </w:pPr>
    </w:lvl>
    <w:lvl w:ilvl="4" w:tplc="149E4F1E" w:tentative="1">
      <w:start w:val="1"/>
      <w:numFmt w:val="lowerLetter"/>
      <w:lvlText w:val="%5."/>
      <w:lvlJc w:val="left"/>
      <w:pPr>
        <w:ind w:left="3807" w:hanging="360"/>
      </w:pPr>
    </w:lvl>
    <w:lvl w:ilvl="5" w:tplc="B2A01696" w:tentative="1">
      <w:start w:val="1"/>
      <w:numFmt w:val="lowerRoman"/>
      <w:lvlText w:val="%6."/>
      <w:lvlJc w:val="right"/>
      <w:pPr>
        <w:ind w:left="4527" w:hanging="180"/>
      </w:pPr>
    </w:lvl>
    <w:lvl w:ilvl="6" w:tplc="FEF6EA76" w:tentative="1">
      <w:start w:val="1"/>
      <w:numFmt w:val="decimal"/>
      <w:lvlText w:val="%7."/>
      <w:lvlJc w:val="left"/>
      <w:pPr>
        <w:ind w:left="5247" w:hanging="360"/>
      </w:pPr>
    </w:lvl>
    <w:lvl w:ilvl="7" w:tplc="49BAC27E" w:tentative="1">
      <w:start w:val="1"/>
      <w:numFmt w:val="lowerLetter"/>
      <w:lvlText w:val="%8."/>
      <w:lvlJc w:val="left"/>
      <w:pPr>
        <w:ind w:left="5967" w:hanging="360"/>
      </w:pPr>
    </w:lvl>
    <w:lvl w:ilvl="8" w:tplc="FE14DD9A" w:tentative="1">
      <w:start w:val="1"/>
      <w:numFmt w:val="lowerRoman"/>
      <w:lvlText w:val="%9."/>
      <w:lvlJc w:val="right"/>
      <w:pPr>
        <w:ind w:left="6687" w:hanging="180"/>
      </w:pPr>
    </w:lvl>
  </w:abstractNum>
  <w:abstractNum w:abstractNumId="23" w15:restartNumberingAfterBreak="0">
    <w:nsid w:val="2200073F"/>
    <w:multiLevelType w:val="hybridMultilevel"/>
    <w:tmpl w:val="5122EC0C"/>
    <w:lvl w:ilvl="0" w:tplc="E9CA7238">
      <w:start w:val="1"/>
      <w:numFmt w:val="bullet"/>
      <w:lvlText w:val=""/>
      <w:lvlJc w:val="left"/>
      <w:pPr>
        <w:tabs>
          <w:tab w:val="num" w:pos="720"/>
        </w:tabs>
        <w:ind w:left="720" w:hanging="360"/>
      </w:pPr>
      <w:rPr>
        <w:rFonts w:ascii="Symbol" w:hAnsi="Symbol" w:hint="default"/>
      </w:rPr>
    </w:lvl>
    <w:lvl w:ilvl="1" w:tplc="4F48F31C">
      <w:start w:val="1"/>
      <w:numFmt w:val="decimal"/>
      <w:lvlText w:val="%2."/>
      <w:lvlJc w:val="left"/>
      <w:pPr>
        <w:tabs>
          <w:tab w:val="num" w:pos="1440"/>
        </w:tabs>
        <w:ind w:left="1440" w:hanging="360"/>
      </w:pPr>
    </w:lvl>
    <w:lvl w:ilvl="2" w:tplc="3E86F3BA">
      <w:start w:val="1"/>
      <w:numFmt w:val="decimal"/>
      <w:lvlText w:val="%3."/>
      <w:lvlJc w:val="left"/>
      <w:pPr>
        <w:tabs>
          <w:tab w:val="num" w:pos="2160"/>
        </w:tabs>
        <w:ind w:left="2160" w:hanging="360"/>
      </w:pPr>
    </w:lvl>
    <w:lvl w:ilvl="3" w:tplc="E124CBB2">
      <w:start w:val="1"/>
      <w:numFmt w:val="decimal"/>
      <w:lvlText w:val="%4."/>
      <w:lvlJc w:val="left"/>
      <w:pPr>
        <w:tabs>
          <w:tab w:val="num" w:pos="2880"/>
        </w:tabs>
        <w:ind w:left="2880" w:hanging="360"/>
      </w:pPr>
    </w:lvl>
    <w:lvl w:ilvl="4" w:tplc="E7C63DEA">
      <w:start w:val="1"/>
      <w:numFmt w:val="decimal"/>
      <w:lvlText w:val="%5."/>
      <w:lvlJc w:val="left"/>
      <w:pPr>
        <w:tabs>
          <w:tab w:val="num" w:pos="3600"/>
        </w:tabs>
        <w:ind w:left="3600" w:hanging="360"/>
      </w:pPr>
    </w:lvl>
    <w:lvl w:ilvl="5" w:tplc="B768A51A">
      <w:start w:val="1"/>
      <w:numFmt w:val="decimal"/>
      <w:lvlText w:val="%6."/>
      <w:lvlJc w:val="left"/>
      <w:pPr>
        <w:tabs>
          <w:tab w:val="num" w:pos="4320"/>
        </w:tabs>
        <w:ind w:left="4320" w:hanging="360"/>
      </w:pPr>
    </w:lvl>
    <w:lvl w:ilvl="6" w:tplc="5DDE892C">
      <w:start w:val="1"/>
      <w:numFmt w:val="decimal"/>
      <w:lvlText w:val="%7."/>
      <w:lvlJc w:val="left"/>
      <w:pPr>
        <w:tabs>
          <w:tab w:val="num" w:pos="5040"/>
        </w:tabs>
        <w:ind w:left="5040" w:hanging="360"/>
      </w:pPr>
    </w:lvl>
    <w:lvl w:ilvl="7" w:tplc="D958981E">
      <w:start w:val="1"/>
      <w:numFmt w:val="decimal"/>
      <w:lvlText w:val="%8."/>
      <w:lvlJc w:val="left"/>
      <w:pPr>
        <w:tabs>
          <w:tab w:val="num" w:pos="5760"/>
        </w:tabs>
        <w:ind w:left="5760" w:hanging="360"/>
      </w:pPr>
    </w:lvl>
    <w:lvl w:ilvl="8" w:tplc="44BEBC24">
      <w:start w:val="1"/>
      <w:numFmt w:val="decimal"/>
      <w:lvlText w:val="%9."/>
      <w:lvlJc w:val="left"/>
      <w:pPr>
        <w:tabs>
          <w:tab w:val="num" w:pos="6480"/>
        </w:tabs>
        <w:ind w:left="6480" w:hanging="360"/>
      </w:pPr>
    </w:lvl>
  </w:abstractNum>
  <w:abstractNum w:abstractNumId="24" w15:restartNumberingAfterBreak="0">
    <w:nsid w:val="26803F15"/>
    <w:multiLevelType w:val="multilevel"/>
    <w:tmpl w:val="7B08482C"/>
    <w:lvl w:ilvl="0">
      <w:start w:val="5"/>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28F57E5F"/>
    <w:multiLevelType w:val="hybridMultilevel"/>
    <w:tmpl w:val="90A4521E"/>
    <w:lvl w:ilvl="0" w:tplc="ACD8719C">
      <w:start w:val="1"/>
      <w:numFmt w:val="bullet"/>
      <w:lvlText w:val=""/>
      <w:lvlJc w:val="left"/>
      <w:pPr>
        <w:tabs>
          <w:tab w:val="num" w:pos="720"/>
        </w:tabs>
        <w:ind w:left="720" w:hanging="360"/>
      </w:pPr>
      <w:rPr>
        <w:rFonts w:ascii="Symbol" w:hAnsi="Symbol" w:hint="default"/>
      </w:rPr>
    </w:lvl>
    <w:lvl w:ilvl="1" w:tplc="F872AFDC">
      <w:start w:val="1"/>
      <w:numFmt w:val="decimal"/>
      <w:lvlText w:val="%2."/>
      <w:lvlJc w:val="left"/>
      <w:pPr>
        <w:tabs>
          <w:tab w:val="num" w:pos="1440"/>
        </w:tabs>
        <w:ind w:left="1440" w:hanging="360"/>
      </w:pPr>
    </w:lvl>
    <w:lvl w:ilvl="2" w:tplc="388E2BDC">
      <w:start w:val="1"/>
      <w:numFmt w:val="decimal"/>
      <w:lvlText w:val="%3."/>
      <w:lvlJc w:val="left"/>
      <w:pPr>
        <w:tabs>
          <w:tab w:val="num" w:pos="2160"/>
        </w:tabs>
        <w:ind w:left="2160" w:hanging="360"/>
      </w:pPr>
    </w:lvl>
    <w:lvl w:ilvl="3" w:tplc="EF3C6604">
      <w:start w:val="1"/>
      <w:numFmt w:val="decimal"/>
      <w:lvlText w:val="%4."/>
      <w:lvlJc w:val="left"/>
      <w:pPr>
        <w:tabs>
          <w:tab w:val="num" w:pos="2880"/>
        </w:tabs>
        <w:ind w:left="2880" w:hanging="360"/>
      </w:pPr>
    </w:lvl>
    <w:lvl w:ilvl="4" w:tplc="0ACA421A">
      <w:start w:val="1"/>
      <w:numFmt w:val="decimal"/>
      <w:lvlText w:val="%5."/>
      <w:lvlJc w:val="left"/>
      <w:pPr>
        <w:tabs>
          <w:tab w:val="num" w:pos="3600"/>
        </w:tabs>
        <w:ind w:left="3600" w:hanging="360"/>
      </w:pPr>
    </w:lvl>
    <w:lvl w:ilvl="5" w:tplc="2ABCF2BA">
      <w:start w:val="1"/>
      <w:numFmt w:val="decimal"/>
      <w:lvlText w:val="%6."/>
      <w:lvlJc w:val="left"/>
      <w:pPr>
        <w:tabs>
          <w:tab w:val="num" w:pos="4320"/>
        </w:tabs>
        <w:ind w:left="4320" w:hanging="360"/>
      </w:pPr>
    </w:lvl>
    <w:lvl w:ilvl="6" w:tplc="82324C0E">
      <w:start w:val="1"/>
      <w:numFmt w:val="decimal"/>
      <w:lvlText w:val="%7."/>
      <w:lvlJc w:val="left"/>
      <w:pPr>
        <w:tabs>
          <w:tab w:val="num" w:pos="5040"/>
        </w:tabs>
        <w:ind w:left="5040" w:hanging="360"/>
      </w:pPr>
    </w:lvl>
    <w:lvl w:ilvl="7" w:tplc="2886055C">
      <w:start w:val="1"/>
      <w:numFmt w:val="decimal"/>
      <w:lvlText w:val="%8."/>
      <w:lvlJc w:val="left"/>
      <w:pPr>
        <w:tabs>
          <w:tab w:val="num" w:pos="5760"/>
        </w:tabs>
        <w:ind w:left="5760" w:hanging="360"/>
      </w:pPr>
    </w:lvl>
    <w:lvl w:ilvl="8" w:tplc="E85CCC76">
      <w:start w:val="1"/>
      <w:numFmt w:val="decimal"/>
      <w:lvlText w:val="%9."/>
      <w:lvlJc w:val="left"/>
      <w:pPr>
        <w:tabs>
          <w:tab w:val="num" w:pos="6480"/>
        </w:tabs>
        <w:ind w:left="6480" w:hanging="360"/>
      </w:pPr>
    </w:lvl>
  </w:abstractNum>
  <w:abstractNum w:abstractNumId="26" w15:restartNumberingAfterBreak="0">
    <w:nsid w:val="291E1F13"/>
    <w:multiLevelType w:val="multilevel"/>
    <w:tmpl w:val="CA0C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E576FEE"/>
    <w:multiLevelType w:val="multilevel"/>
    <w:tmpl w:val="323CAD1A"/>
    <w:lvl w:ilvl="0">
      <w:start w:val="4"/>
      <w:numFmt w:val="decimal"/>
      <w:lvlText w:val="%1."/>
      <w:lvlJc w:val="left"/>
      <w:pPr>
        <w:tabs>
          <w:tab w:val="num" w:pos="360"/>
        </w:tabs>
        <w:ind w:left="360" w:hanging="360"/>
      </w:pPr>
      <w:rPr>
        <w:i w:val="0"/>
      </w:rPr>
    </w:lvl>
    <w:lvl w:ilvl="1">
      <w:start w:val="1"/>
      <w:numFmt w:val="decimal"/>
      <w:isLgl/>
      <w:lvlText w:val="%1.%2."/>
      <w:lvlJc w:val="left"/>
      <w:pPr>
        <w:tabs>
          <w:tab w:val="num" w:pos="800"/>
        </w:tabs>
        <w:ind w:left="800" w:hanging="720"/>
      </w:pPr>
    </w:lvl>
    <w:lvl w:ilvl="2">
      <w:start w:val="1"/>
      <w:numFmt w:val="decimal"/>
      <w:isLgl/>
      <w:lvlText w:val="%1.%2.%3."/>
      <w:lvlJc w:val="left"/>
      <w:pPr>
        <w:tabs>
          <w:tab w:val="num" w:pos="1160"/>
        </w:tabs>
        <w:ind w:left="1160" w:hanging="1080"/>
      </w:pPr>
    </w:lvl>
    <w:lvl w:ilvl="3">
      <w:start w:val="1"/>
      <w:numFmt w:val="decimal"/>
      <w:isLgl/>
      <w:lvlText w:val="%1.%2.%3.%4."/>
      <w:lvlJc w:val="left"/>
      <w:pPr>
        <w:tabs>
          <w:tab w:val="num" w:pos="1160"/>
        </w:tabs>
        <w:ind w:left="1160" w:hanging="1080"/>
      </w:pPr>
    </w:lvl>
    <w:lvl w:ilvl="4">
      <w:start w:val="1"/>
      <w:numFmt w:val="decimal"/>
      <w:isLgl/>
      <w:lvlText w:val="%1.%2.%3.%4.%5."/>
      <w:lvlJc w:val="left"/>
      <w:pPr>
        <w:tabs>
          <w:tab w:val="num" w:pos="1520"/>
        </w:tabs>
        <w:ind w:left="1520" w:hanging="1440"/>
      </w:pPr>
    </w:lvl>
    <w:lvl w:ilvl="5">
      <w:start w:val="1"/>
      <w:numFmt w:val="decimal"/>
      <w:isLgl/>
      <w:lvlText w:val="%1.%2.%3.%4.%5.%6."/>
      <w:lvlJc w:val="left"/>
      <w:pPr>
        <w:tabs>
          <w:tab w:val="num" w:pos="1880"/>
        </w:tabs>
        <w:ind w:left="1880" w:hanging="1800"/>
      </w:pPr>
    </w:lvl>
    <w:lvl w:ilvl="6">
      <w:start w:val="1"/>
      <w:numFmt w:val="decimal"/>
      <w:isLgl/>
      <w:lvlText w:val="%1.%2.%3.%4.%5.%6.%7."/>
      <w:lvlJc w:val="left"/>
      <w:pPr>
        <w:tabs>
          <w:tab w:val="num" w:pos="1880"/>
        </w:tabs>
        <w:ind w:left="1880" w:hanging="1800"/>
      </w:pPr>
    </w:lvl>
    <w:lvl w:ilvl="7">
      <w:start w:val="1"/>
      <w:numFmt w:val="decimal"/>
      <w:isLgl/>
      <w:lvlText w:val="%1.%2.%3.%4.%5.%6.%7.%8."/>
      <w:lvlJc w:val="left"/>
      <w:pPr>
        <w:tabs>
          <w:tab w:val="num" w:pos="2240"/>
        </w:tabs>
        <w:ind w:left="2240" w:hanging="2160"/>
      </w:pPr>
    </w:lvl>
    <w:lvl w:ilvl="8">
      <w:start w:val="1"/>
      <w:numFmt w:val="decimal"/>
      <w:isLgl/>
      <w:lvlText w:val="%1.%2.%3.%4.%5.%6.%7.%8.%9."/>
      <w:lvlJc w:val="left"/>
      <w:pPr>
        <w:tabs>
          <w:tab w:val="num" w:pos="2600"/>
        </w:tabs>
        <w:ind w:left="2600" w:hanging="2520"/>
      </w:pPr>
    </w:lvl>
  </w:abstractNum>
  <w:abstractNum w:abstractNumId="28" w15:restartNumberingAfterBreak="0">
    <w:nsid w:val="30253FAB"/>
    <w:multiLevelType w:val="hybridMultilevel"/>
    <w:tmpl w:val="8D4E5522"/>
    <w:lvl w:ilvl="0" w:tplc="3B16316A">
      <w:start w:val="1"/>
      <w:numFmt w:val="bullet"/>
      <w:lvlText w:val=""/>
      <w:lvlJc w:val="left"/>
      <w:pPr>
        <w:tabs>
          <w:tab w:val="num" w:pos="720"/>
        </w:tabs>
        <w:ind w:left="720" w:hanging="360"/>
      </w:pPr>
      <w:rPr>
        <w:rFonts w:ascii="Symbol" w:hAnsi="Symbol" w:hint="default"/>
      </w:rPr>
    </w:lvl>
    <w:lvl w:ilvl="1" w:tplc="14625524" w:tentative="1">
      <w:start w:val="1"/>
      <w:numFmt w:val="bullet"/>
      <w:lvlText w:val="o"/>
      <w:lvlJc w:val="left"/>
      <w:pPr>
        <w:tabs>
          <w:tab w:val="num" w:pos="1440"/>
        </w:tabs>
        <w:ind w:left="1440" w:hanging="360"/>
      </w:pPr>
      <w:rPr>
        <w:rFonts w:ascii="Courier New" w:hAnsi="Courier New" w:hint="default"/>
      </w:rPr>
    </w:lvl>
    <w:lvl w:ilvl="2" w:tplc="972876F6" w:tentative="1">
      <w:start w:val="1"/>
      <w:numFmt w:val="bullet"/>
      <w:lvlText w:val=""/>
      <w:lvlJc w:val="left"/>
      <w:pPr>
        <w:tabs>
          <w:tab w:val="num" w:pos="2160"/>
        </w:tabs>
        <w:ind w:left="2160" w:hanging="360"/>
      </w:pPr>
      <w:rPr>
        <w:rFonts w:ascii="Wingdings" w:hAnsi="Wingdings" w:hint="default"/>
      </w:rPr>
    </w:lvl>
    <w:lvl w:ilvl="3" w:tplc="5EE85AD4" w:tentative="1">
      <w:start w:val="1"/>
      <w:numFmt w:val="bullet"/>
      <w:lvlText w:val=""/>
      <w:lvlJc w:val="left"/>
      <w:pPr>
        <w:tabs>
          <w:tab w:val="num" w:pos="2880"/>
        </w:tabs>
        <w:ind w:left="2880" w:hanging="360"/>
      </w:pPr>
      <w:rPr>
        <w:rFonts w:ascii="Symbol" w:hAnsi="Symbol" w:hint="default"/>
      </w:rPr>
    </w:lvl>
    <w:lvl w:ilvl="4" w:tplc="1148587E" w:tentative="1">
      <w:start w:val="1"/>
      <w:numFmt w:val="bullet"/>
      <w:lvlText w:val="o"/>
      <w:lvlJc w:val="left"/>
      <w:pPr>
        <w:tabs>
          <w:tab w:val="num" w:pos="3600"/>
        </w:tabs>
        <w:ind w:left="3600" w:hanging="360"/>
      </w:pPr>
      <w:rPr>
        <w:rFonts w:ascii="Courier New" w:hAnsi="Courier New" w:hint="default"/>
      </w:rPr>
    </w:lvl>
    <w:lvl w:ilvl="5" w:tplc="686C80CA" w:tentative="1">
      <w:start w:val="1"/>
      <w:numFmt w:val="bullet"/>
      <w:lvlText w:val=""/>
      <w:lvlJc w:val="left"/>
      <w:pPr>
        <w:tabs>
          <w:tab w:val="num" w:pos="4320"/>
        </w:tabs>
        <w:ind w:left="4320" w:hanging="360"/>
      </w:pPr>
      <w:rPr>
        <w:rFonts w:ascii="Wingdings" w:hAnsi="Wingdings" w:hint="default"/>
      </w:rPr>
    </w:lvl>
    <w:lvl w:ilvl="6" w:tplc="2608596E" w:tentative="1">
      <w:start w:val="1"/>
      <w:numFmt w:val="bullet"/>
      <w:lvlText w:val=""/>
      <w:lvlJc w:val="left"/>
      <w:pPr>
        <w:tabs>
          <w:tab w:val="num" w:pos="5040"/>
        </w:tabs>
        <w:ind w:left="5040" w:hanging="360"/>
      </w:pPr>
      <w:rPr>
        <w:rFonts w:ascii="Symbol" w:hAnsi="Symbol" w:hint="default"/>
      </w:rPr>
    </w:lvl>
    <w:lvl w:ilvl="7" w:tplc="58FE70F6" w:tentative="1">
      <w:start w:val="1"/>
      <w:numFmt w:val="bullet"/>
      <w:lvlText w:val="o"/>
      <w:lvlJc w:val="left"/>
      <w:pPr>
        <w:tabs>
          <w:tab w:val="num" w:pos="5760"/>
        </w:tabs>
        <w:ind w:left="5760" w:hanging="360"/>
      </w:pPr>
      <w:rPr>
        <w:rFonts w:ascii="Courier New" w:hAnsi="Courier New" w:hint="default"/>
      </w:rPr>
    </w:lvl>
    <w:lvl w:ilvl="8" w:tplc="FA149C2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25B0126"/>
    <w:multiLevelType w:val="multilevel"/>
    <w:tmpl w:val="671E5D16"/>
    <w:lvl w:ilvl="0">
      <w:start w:val="2"/>
      <w:numFmt w:val="decimal"/>
      <w:lvlText w:val="%1."/>
      <w:lvlJc w:val="left"/>
      <w:pPr>
        <w:ind w:left="450" w:hanging="450"/>
      </w:pPr>
      <w:rPr>
        <w:rFonts w:hint="default"/>
      </w:rPr>
    </w:lvl>
    <w:lvl w:ilvl="1">
      <w:start w:val="7"/>
      <w:numFmt w:val="decimal"/>
      <w:lvlText w:val="%1.%2."/>
      <w:lvlJc w:val="left"/>
      <w:pPr>
        <w:ind w:left="733" w:hanging="450"/>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0" w15:restartNumberingAfterBreak="0">
    <w:nsid w:val="33AC1517"/>
    <w:multiLevelType w:val="hybridMultilevel"/>
    <w:tmpl w:val="7CD80E22"/>
    <w:lvl w:ilvl="0" w:tplc="079647E2">
      <w:start w:val="4"/>
      <w:numFmt w:val="decimal"/>
      <w:lvlText w:val="%1."/>
      <w:lvlJc w:val="left"/>
      <w:pPr>
        <w:ind w:left="720" w:hanging="360"/>
      </w:pPr>
      <w:rPr>
        <w:rFonts w:hint="default"/>
      </w:rPr>
    </w:lvl>
    <w:lvl w:ilvl="1" w:tplc="11E4BC7C" w:tentative="1">
      <w:start w:val="1"/>
      <w:numFmt w:val="lowerLetter"/>
      <w:lvlText w:val="%2."/>
      <w:lvlJc w:val="left"/>
      <w:pPr>
        <w:ind w:left="1440" w:hanging="360"/>
      </w:pPr>
    </w:lvl>
    <w:lvl w:ilvl="2" w:tplc="8EAA735C" w:tentative="1">
      <w:start w:val="1"/>
      <w:numFmt w:val="lowerRoman"/>
      <w:lvlText w:val="%3."/>
      <w:lvlJc w:val="right"/>
      <w:pPr>
        <w:ind w:left="2160" w:hanging="180"/>
      </w:pPr>
    </w:lvl>
    <w:lvl w:ilvl="3" w:tplc="2B3E5B1C" w:tentative="1">
      <w:start w:val="1"/>
      <w:numFmt w:val="decimal"/>
      <w:lvlText w:val="%4."/>
      <w:lvlJc w:val="left"/>
      <w:pPr>
        <w:ind w:left="2880" w:hanging="360"/>
      </w:pPr>
    </w:lvl>
    <w:lvl w:ilvl="4" w:tplc="9D1843E2" w:tentative="1">
      <w:start w:val="1"/>
      <w:numFmt w:val="lowerLetter"/>
      <w:lvlText w:val="%5."/>
      <w:lvlJc w:val="left"/>
      <w:pPr>
        <w:ind w:left="3600" w:hanging="360"/>
      </w:pPr>
    </w:lvl>
    <w:lvl w:ilvl="5" w:tplc="C28CE8C4" w:tentative="1">
      <w:start w:val="1"/>
      <w:numFmt w:val="lowerRoman"/>
      <w:lvlText w:val="%6."/>
      <w:lvlJc w:val="right"/>
      <w:pPr>
        <w:ind w:left="4320" w:hanging="180"/>
      </w:pPr>
    </w:lvl>
    <w:lvl w:ilvl="6" w:tplc="6AD4C664" w:tentative="1">
      <w:start w:val="1"/>
      <w:numFmt w:val="decimal"/>
      <w:lvlText w:val="%7."/>
      <w:lvlJc w:val="left"/>
      <w:pPr>
        <w:ind w:left="5040" w:hanging="360"/>
      </w:pPr>
    </w:lvl>
    <w:lvl w:ilvl="7" w:tplc="9812853E" w:tentative="1">
      <w:start w:val="1"/>
      <w:numFmt w:val="lowerLetter"/>
      <w:lvlText w:val="%8."/>
      <w:lvlJc w:val="left"/>
      <w:pPr>
        <w:ind w:left="5760" w:hanging="360"/>
      </w:pPr>
    </w:lvl>
    <w:lvl w:ilvl="8" w:tplc="FE4E89B8" w:tentative="1">
      <w:start w:val="1"/>
      <w:numFmt w:val="lowerRoman"/>
      <w:lvlText w:val="%9."/>
      <w:lvlJc w:val="right"/>
      <w:pPr>
        <w:ind w:left="6480" w:hanging="180"/>
      </w:pPr>
    </w:lvl>
  </w:abstractNum>
  <w:abstractNum w:abstractNumId="31" w15:restartNumberingAfterBreak="0">
    <w:nsid w:val="33DD5DC7"/>
    <w:multiLevelType w:val="multilevel"/>
    <w:tmpl w:val="0A5EFEA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DA074AD"/>
    <w:multiLevelType w:val="multilevel"/>
    <w:tmpl w:val="DF5A13E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FAB3D90"/>
    <w:multiLevelType w:val="hybridMultilevel"/>
    <w:tmpl w:val="6342550E"/>
    <w:lvl w:ilvl="0" w:tplc="7BDC1DD8">
      <w:start w:val="4"/>
      <w:numFmt w:val="decimal"/>
      <w:lvlText w:val="%1."/>
      <w:lvlJc w:val="left"/>
      <w:pPr>
        <w:ind w:left="4500" w:hanging="360"/>
      </w:pPr>
      <w:rPr>
        <w:rFonts w:hint="default"/>
      </w:rPr>
    </w:lvl>
    <w:lvl w:ilvl="1" w:tplc="37C4A880" w:tentative="1">
      <w:start w:val="1"/>
      <w:numFmt w:val="lowerLetter"/>
      <w:lvlText w:val="%2."/>
      <w:lvlJc w:val="left"/>
      <w:pPr>
        <w:ind w:left="5220" w:hanging="360"/>
      </w:pPr>
    </w:lvl>
    <w:lvl w:ilvl="2" w:tplc="AA727BEA" w:tentative="1">
      <w:start w:val="1"/>
      <w:numFmt w:val="lowerRoman"/>
      <w:lvlText w:val="%3."/>
      <w:lvlJc w:val="right"/>
      <w:pPr>
        <w:ind w:left="5940" w:hanging="180"/>
      </w:pPr>
    </w:lvl>
    <w:lvl w:ilvl="3" w:tplc="3B30F4C4" w:tentative="1">
      <w:start w:val="1"/>
      <w:numFmt w:val="decimal"/>
      <w:lvlText w:val="%4."/>
      <w:lvlJc w:val="left"/>
      <w:pPr>
        <w:ind w:left="6660" w:hanging="360"/>
      </w:pPr>
    </w:lvl>
    <w:lvl w:ilvl="4" w:tplc="94003924" w:tentative="1">
      <w:start w:val="1"/>
      <w:numFmt w:val="lowerLetter"/>
      <w:lvlText w:val="%5."/>
      <w:lvlJc w:val="left"/>
      <w:pPr>
        <w:ind w:left="7380" w:hanging="360"/>
      </w:pPr>
    </w:lvl>
    <w:lvl w:ilvl="5" w:tplc="6C36BD94" w:tentative="1">
      <w:start w:val="1"/>
      <w:numFmt w:val="lowerRoman"/>
      <w:lvlText w:val="%6."/>
      <w:lvlJc w:val="right"/>
      <w:pPr>
        <w:ind w:left="8100" w:hanging="180"/>
      </w:pPr>
    </w:lvl>
    <w:lvl w:ilvl="6" w:tplc="55BEF51E" w:tentative="1">
      <w:start w:val="1"/>
      <w:numFmt w:val="decimal"/>
      <w:lvlText w:val="%7."/>
      <w:lvlJc w:val="left"/>
      <w:pPr>
        <w:ind w:left="8820" w:hanging="360"/>
      </w:pPr>
    </w:lvl>
    <w:lvl w:ilvl="7" w:tplc="1FFEB292" w:tentative="1">
      <w:start w:val="1"/>
      <w:numFmt w:val="lowerLetter"/>
      <w:lvlText w:val="%8."/>
      <w:lvlJc w:val="left"/>
      <w:pPr>
        <w:ind w:left="9540" w:hanging="360"/>
      </w:pPr>
    </w:lvl>
    <w:lvl w:ilvl="8" w:tplc="0C86DFD4" w:tentative="1">
      <w:start w:val="1"/>
      <w:numFmt w:val="lowerRoman"/>
      <w:lvlText w:val="%9."/>
      <w:lvlJc w:val="right"/>
      <w:pPr>
        <w:ind w:left="10260" w:hanging="180"/>
      </w:pPr>
    </w:lvl>
  </w:abstractNum>
  <w:abstractNum w:abstractNumId="34" w15:restartNumberingAfterBreak="0">
    <w:nsid w:val="506D2F1B"/>
    <w:multiLevelType w:val="hybridMultilevel"/>
    <w:tmpl w:val="AE2ED19E"/>
    <w:lvl w:ilvl="0" w:tplc="801AF468">
      <w:start w:val="3"/>
      <w:numFmt w:val="decimal"/>
      <w:lvlText w:val="%1."/>
      <w:lvlJc w:val="left"/>
      <w:pPr>
        <w:ind w:left="720" w:hanging="360"/>
      </w:pPr>
      <w:rPr>
        <w:rFonts w:hint="default"/>
      </w:rPr>
    </w:lvl>
    <w:lvl w:ilvl="1" w:tplc="C2F84F08" w:tentative="1">
      <w:start w:val="1"/>
      <w:numFmt w:val="lowerLetter"/>
      <w:lvlText w:val="%2."/>
      <w:lvlJc w:val="left"/>
      <w:pPr>
        <w:ind w:left="1440" w:hanging="360"/>
      </w:pPr>
    </w:lvl>
    <w:lvl w:ilvl="2" w:tplc="6100B088" w:tentative="1">
      <w:start w:val="1"/>
      <w:numFmt w:val="lowerRoman"/>
      <w:lvlText w:val="%3."/>
      <w:lvlJc w:val="right"/>
      <w:pPr>
        <w:ind w:left="2160" w:hanging="180"/>
      </w:pPr>
    </w:lvl>
    <w:lvl w:ilvl="3" w:tplc="01961674" w:tentative="1">
      <w:start w:val="1"/>
      <w:numFmt w:val="decimal"/>
      <w:lvlText w:val="%4."/>
      <w:lvlJc w:val="left"/>
      <w:pPr>
        <w:ind w:left="2880" w:hanging="360"/>
      </w:pPr>
    </w:lvl>
    <w:lvl w:ilvl="4" w:tplc="B3D45BC4" w:tentative="1">
      <w:start w:val="1"/>
      <w:numFmt w:val="lowerLetter"/>
      <w:lvlText w:val="%5."/>
      <w:lvlJc w:val="left"/>
      <w:pPr>
        <w:ind w:left="3600" w:hanging="360"/>
      </w:pPr>
    </w:lvl>
    <w:lvl w:ilvl="5" w:tplc="C4A815D2" w:tentative="1">
      <w:start w:val="1"/>
      <w:numFmt w:val="lowerRoman"/>
      <w:lvlText w:val="%6."/>
      <w:lvlJc w:val="right"/>
      <w:pPr>
        <w:ind w:left="4320" w:hanging="180"/>
      </w:pPr>
    </w:lvl>
    <w:lvl w:ilvl="6" w:tplc="8C18F816" w:tentative="1">
      <w:start w:val="1"/>
      <w:numFmt w:val="decimal"/>
      <w:lvlText w:val="%7."/>
      <w:lvlJc w:val="left"/>
      <w:pPr>
        <w:ind w:left="5040" w:hanging="360"/>
      </w:pPr>
    </w:lvl>
    <w:lvl w:ilvl="7" w:tplc="E80A4BA8" w:tentative="1">
      <w:start w:val="1"/>
      <w:numFmt w:val="lowerLetter"/>
      <w:lvlText w:val="%8."/>
      <w:lvlJc w:val="left"/>
      <w:pPr>
        <w:ind w:left="5760" w:hanging="360"/>
      </w:pPr>
    </w:lvl>
    <w:lvl w:ilvl="8" w:tplc="C6EC04E2" w:tentative="1">
      <w:start w:val="1"/>
      <w:numFmt w:val="lowerRoman"/>
      <w:lvlText w:val="%9."/>
      <w:lvlJc w:val="right"/>
      <w:pPr>
        <w:ind w:left="6480" w:hanging="180"/>
      </w:pPr>
    </w:lvl>
  </w:abstractNum>
  <w:abstractNum w:abstractNumId="35" w15:restartNumberingAfterBreak="0">
    <w:nsid w:val="54837674"/>
    <w:multiLevelType w:val="multilevel"/>
    <w:tmpl w:val="B690512C"/>
    <w:lvl w:ilvl="0">
      <w:start w:val="2"/>
      <w:numFmt w:val="decimal"/>
      <w:lvlText w:val="%1"/>
      <w:lvlJc w:val="left"/>
      <w:pPr>
        <w:ind w:left="405" w:hanging="405"/>
      </w:pPr>
      <w:rPr>
        <w:rFonts w:hint="default"/>
      </w:rPr>
    </w:lvl>
    <w:lvl w:ilvl="1">
      <w:start w:val="7"/>
      <w:numFmt w:val="decimal"/>
      <w:lvlText w:val="%1.%2"/>
      <w:lvlJc w:val="left"/>
      <w:pPr>
        <w:ind w:left="688" w:hanging="405"/>
      </w:pPr>
      <w:rPr>
        <w:rFonts w:hint="default"/>
      </w:rPr>
    </w:lvl>
    <w:lvl w:ilvl="2">
      <w:start w:val="9"/>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6" w15:restartNumberingAfterBreak="0">
    <w:nsid w:val="55FE44EC"/>
    <w:multiLevelType w:val="hybridMultilevel"/>
    <w:tmpl w:val="75B2B2AC"/>
    <w:lvl w:ilvl="0" w:tplc="F2429894">
      <w:start w:val="1"/>
      <w:numFmt w:val="decimal"/>
      <w:lvlText w:val="%1."/>
      <w:lvlJc w:val="left"/>
      <w:pPr>
        <w:ind w:left="1080" w:hanging="360"/>
      </w:pPr>
      <w:rPr>
        <w:rFonts w:hint="default"/>
      </w:rPr>
    </w:lvl>
    <w:lvl w:ilvl="1" w:tplc="CB341C5C" w:tentative="1">
      <w:start w:val="1"/>
      <w:numFmt w:val="lowerLetter"/>
      <w:lvlText w:val="%2."/>
      <w:lvlJc w:val="left"/>
      <w:pPr>
        <w:ind w:left="1800" w:hanging="360"/>
      </w:pPr>
    </w:lvl>
    <w:lvl w:ilvl="2" w:tplc="3D1E2300" w:tentative="1">
      <w:start w:val="1"/>
      <w:numFmt w:val="lowerRoman"/>
      <w:lvlText w:val="%3."/>
      <w:lvlJc w:val="right"/>
      <w:pPr>
        <w:ind w:left="2520" w:hanging="180"/>
      </w:pPr>
    </w:lvl>
    <w:lvl w:ilvl="3" w:tplc="096CEC50" w:tentative="1">
      <w:start w:val="1"/>
      <w:numFmt w:val="decimal"/>
      <w:lvlText w:val="%4."/>
      <w:lvlJc w:val="left"/>
      <w:pPr>
        <w:ind w:left="3240" w:hanging="360"/>
      </w:pPr>
    </w:lvl>
    <w:lvl w:ilvl="4" w:tplc="5A3AD676" w:tentative="1">
      <w:start w:val="1"/>
      <w:numFmt w:val="lowerLetter"/>
      <w:lvlText w:val="%5."/>
      <w:lvlJc w:val="left"/>
      <w:pPr>
        <w:ind w:left="3960" w:hanging="360"/>
      </w:pPr>
    </w:lvl>
    <w:lvl w:ilvl="5" w:tplc="EB6C4E66" w:tentative="1">
      <w:start w:val="1"/>
      <w:numFmt w:val="lowerRoman"/>
      <w:lvlText w:val="%6."/>
      <w:lvlJc w:val="right"/>
      <w:pPr>
        <w:ind w:left="4680" w:hanging="180"/>
      </w:pPr>
    </w:lvl>
    <w:lvl w:ilvl="6" w:tplc="FB9EA8C0" w:tentative="1">
      <w:start w:val="1"/>
      <w:numFmt w:val="decimal"/>
      <w:lvlText w:val="%7."/>
      <w:lvlJc w:val="left"/>
      <w:pPr>
        <w:ind w:left="5400" w:hanging="360"/>
      </w:pPr>
    </w:lvl>
    <w:lvl w:ilvl="7" w:tplc="830A75CE" w:tentative="1">
      <w:start w:val="1"/>
      <w:numFmt w:val="lowerLetter"/>
      <w:lvlText w:val="%8."/>
      <w:lvlJc w:val="left"/>
      <w:pPr>
        <w:ind w:left="6120" w:hanging="360"/>
      </w:pPr>
    </w:lvl>
    <w:lvl w:ilvl="8" w:tplc="BB286450" w:tentative="1">
      <w:start w:val="1"/>
      <w:numFmt w:val="lowerRoman"/>
      <w:lvlText w:val="%9."/>
      <w:lvlJc w:val="right"/>
      <w:pPr>
        <w:ind w:left="6840" w:hanging="180"/>
      </w:pPr>
    </w:lvl>
  </w:abstractNum>
  <w:abstractNum w:abstractNumId="37" w15:restartNumberingAfterBreak="0">
    <w:nsid w:val="562E6E2A"/>
    <w:multiLevelType w:val="hybridMultilevel"/>
    <w:tmpl w:val="BC04715A"/>
    <w:lvl w:ilvl="0" w:tplc="B554D8E0">
      <w:start w:val="4"/>
      <w:numFmt w:val="decimal"/>
      <w:lvlText w:val="%1."/>
      <w:lvlJc w:val="left"/>
      <w:pPr>
        <w:ind w:left="720" w:hanging="360"/>
      </w:pPr>
      <w:rPr>
        <w:rFonts w:hint="default"/>
      </w:rPr>
    </w:lvl>
    <w:lvl w:ilvl="1" w:tplc="91EC7A02" w:tentative="1">
      <w:start w:val="1"/>
      <w:numFmt w:val="lowerLetter"/>
      <w:lvlText w:val="%2."/>
      <w:lvlJc w:val="left"/>
      <w:pPr>
        <w:ind w:left="1440" w:hanging="360"/>
      </w:pPr>
    </w:lvl>
    <w:lvl w:ilvl="2" w:tplc="235C0432" w:tentative="1">
      <w:start w:val="1"/>
      <w:numFmt w:val="lowerRoman"/>
      <w:lvlText w:val="%3."/>
      <w:lvlJc w:val="right"/>
      <w:pPr>
        <w:ind w:left="2160" w:hanging="180"/>
      </w:pPr>
    </w:lvl>
    <w:lvl w:ilvl="3" w:tplc="648844A0" w:tentative="1">
      <w:start w:val="1"/>
      <w:numFmt w:val="decimal"/>
      <w:lvlText w:val="%4."/>
      <w:lvlJc w:val="left"/>
      <w:pPr>
        <w:ind w:left="2880" w:hanging="360"/>
      </w:pPr>
    </w:lvl>
    <w:lvl w:ilvl="4" w:tplc="167E473A" w:tentative="1">
      <w:start w:val="1"/>
      <w:numFmt w:val="lowerLetter"/>
      <w:lvlText w:val="%5."/>
      <w:lvlJc w:val="left"/>
      <w:pPr>
        <w:ind w:left="3600" w:hanging="360"/>
      </w:pPr>
    </w:lvl>
    <w:lvl w:ilvl="5" w:tplc="0E22A256" w:tentative="1">
      <w:start w:val="1"/>
      <w:numFmt w:val="lowerRoman"/>
      <w:lvlText w:val="%6."/>
      <w:lvlJc w:val="right"/>
      <w:pPr>
        <w:ind w:left="4320" w:hanging="180"/>
      </w:pPr>
    </w:lvl>
    <w:lvl w:ilvl="6" w:tplc="425AC7C4" w:tentative="1">
      <w:start w:val="1"/>
      <w:numFmt w:val="decimal"/>
      <w:lvlText w:val="%7."/>
      <w:lvlJc w:val="left"/>
      <w:pPr>
        <w:ind w:left="5040" w:hanging="360"/>
      </w:pPr>
    </w:lvl>
    <w:lvl w:ilvl="7" w:tplc="4162DC50" w:tentative="1">
      <w:start w:val="1"/>
      <w:numFmt w:val="lowerLetter"/>
      <w:lvlText w:val="%8."/>
      <w:lvlJc w:val="left"/>
      <w:pPr>
        <w:ind w:left="5760" w:hanging="360"/>
      </w:pPr>
    </w:lvl>
    <w:lvl w:ilvl="8" w:tplc="88F8FD3C" w:tentative="1">
      <w:start w:val="1"/>
      <w:numFmt w:val="lowerRoman"/>
      <w:lvlText w:val="%9."/>
      <w:lvlJc w:val="right"/>
      <w:pPr>
        <w:ind w:left="6480" w:hanging="180"/>
      </w:pPr>
    </w:lvl>
  </w:abstractNum>
  <w:abstractNum w:abstractNumId="38" w15:restartNumberingAfterBreak="0">
    <w:nsid w:val="57B87B99"/>
    <w:multiLevelType w:val="multilevel"/>
    <w:tmpl w:val="CB88DC3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C1B4E46"/>
    <w:multiLevelType w:val="hybridMultilevel"/>
    <w:tmpl w:val="2E9EDADC"/>
    <w:lvl w:ilvl="0" w:tplc="54689DB2">
      <w:start w:val="1"/>
      <w:numFmt w:val="bullet"/>
      <w:lvlText w:val=""/>
      <w:lvlJc w:val="left"/>
      <w:pPr>
        <w:tabs>
          <w:tab w:val="num" w:pos="720"/>
        </w:tabs>
        <w:ind w:left="720" w:hanging="360"/>
      </w:pPr>
      <w:rPr>
        <w:rFonts w:ascii="Symbol" w:hAnsi="Symbol" w:hint="default"/>
      </w:rPr>
    </w:lvl>
    <w:lvl w:ilvl="1" w:tplc="23E21318" w:tentative="1">
      <w:start w:val="1"/>
      <w:numFmt w:val="bullet"/>
      <w:lvlText w:val="o"/>
      <w:lvlJc w:val="left"/>
      <w:pPr>
        <w:tabs>
          <w:tab w:val="num" w:pos="1440"/>
        </w:tabs>
        <w:ind w:left="1440" w:hanging="360"/>
      </w:pPr>
      <w:rPr>
        <w:rFonts w:ascii="Courier New" w:hAnsi="Courier New" w:cs="Courier New" w:hint="default"/>
      </w:rPr>
    </w:lvl>
    <w:lvl w:ilvl="2" w:tplc="CC8A85EE" w:tentative="1">
      <w:start w:val="1"/>
      <w:numFmt w:val="bullet"/>
      <w:lvlText w:val=""/>
      <w:lvlJc w:val="left"/>
      <w:pPr>
        <w:tabs>
          <w:tab w:val="num" w:pos="2160"/>
        </w:tabs>
        <w:ind w:left="2160" w:hanging="360"/>
      </w:pPr>
      <w:rPr>
        <w:rFonts w:ascii="Wingdings" w:hAnsi="Wingdings" w:hint="default"/>
      </w:rPr>
    </w:lvl>
    <w:lvl w:ilvl="3" w:tplc="94343328" w:tentative="1">
      <w:start w:val="1"/>
      <w:numFmt w:val="bullet"/>
      <w:lvlText w:val=""/>
      <w:lvlJc w:val="left"/>
      <w:pPr>
        <w:tabs>
          <w:tab w:val="num" w:pos="2880"/>
        </w:tabs>
        <w:ind w:left="2880" w:hanging="360"/>
      </w:pPr>
      <w:rPr>
        <w:rFonts w:ascii="Symbol" w:hAnsi="Symbol" w:hint="default"/>
      </w:rPr>
    </w:lvl>
    <w:lvl w:ilvl="4" w:tplc="D5EC68C8" w:tentative="1">
      <w:start w:val="1"/>
      <w:numFmt w:val="bullet"/>
      <w:lvlText w:val="o"/>
      <w:lvlJc w:val="left"/>
      <w:pPr>
        <w:tabs>
          <w:tab w:val="num" w:pos="3600"/>
        </w:tabs>
        <w:ind w:left="3600" w:hanging="360"/>
      </w:pPr>
      <w:rPr>
        <w:rFonts w:ascii="Courier New" w:hAnsi="Courier New" w:cs="Courier New" w:hint="default"/>
      </w:rPr>
    </w:lvl>
    <w:lvl w:ilvl="5" w:tplc="6290BFD0" w:tentative="1">
      <w:start w:val="1"/>
      <w:numFmt w:val="bullet"/>
      <w:lvlText w:val=""/>
      <w:lvlJc w:val="left"/>
      <w:pPr>
        <w:tabs>
          <w:tab w:val="num" w:pos="4320"/>
        </w:tabs>
        <w:ind w:left="4320" w:hanging="360"/>
      </w:pPr>
      <w:rPr>
        <w:rFonts w:ascii="Wingdings" w:hAnsi="Wingdings" w:hint="default"/>
      </w:rPr>
    </w:lvl>
    <w:lvl w:ilvl="6" w:tplc="3B5E1358" w:tentative="1">
      <w:start w:val="1"/>
      <w:numFmt w:val="bullet"/>
      <w:lvlText w:val=""/>
      <w:lvlJc w:val="left"/>
      <w:pPr>
        <w:tabs>
          <w:tab w:val="num" w:pos="5040"/>
        </w:tabs>
        <w:ind w:left="5040" w:hanging="360"/>
      </w:pPr>
      <w:rPr>
        <w:rFonts w:ascii="Symbol" w:hAnsi="Symbol" w:hint="default"/>
      </w:rPr>
    </w:lvl>
    <w:lvl w:ilvl="7" w:tplc="7BBC4092" w:tentative="1">
      <w:start w:val="1"/>
      <w:numFmt w:val="bullet"/>
      <w:lvlText w:val="o"/>
      <w:lvlJc w:val="left"/>
      <w:pPr>
        <w:tabs>
          <w:tab w:val="num" w:pos="5760"/>
        </w:tabs>
        <w:ind w:left="5760" w:hanging="360"/>
      </w:pPr>
      <w:rPr>
        <w:rFonts w:ascii="Courier New" w:hAnsi="Courier New" w:cs="Courier New" w:hint="default"/>
      </w:rPr>
    </w:lvl>
    <w:lvl w:ilvl="8" w:tplc="8B6E7DEA"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3481306"/>
    <w:multiLevelType w:val="hybridMultilevel"/>
    <w:tmpl w:val="0DE2EAD2"/>
    <w:lvl w:ilvl="0" w:tplc="D07825C6">
      <w:start w:val="1"/>
      <w:numFmt w:val="bullet"/>
      <w:lvlText w:val=""/>
      <w:lvlJc w:val="left"/>
      <w:pPr>
        <w:ind w:left="720" w:hanging="360"/>
      </w:pPr>
      <w:rPr>
        <w:rFonts w:ascii="Symbol" w:hAnsi="Symbol" w:hint="default"/>
      </w:rPr>
    </w:lvl>
    <w:lvl w:ilvl="1" w:tplc="8BC2F496">
      <w:start w:val="1"/>
      <w:numFmt w:val="bullet"/>
      <w:lvlText w:val="o"/>
      <w:lvlJc w:val="left"/>
      <w:pPr>
        <w:ind w:left="1440" w:hanging="360"/>
      </w:pPr>
      <w:rPr>
        <w:rFonts w:ascii="Courier New" w:hAnsi="Courier New" w:hint="default"/>
      </w:rPr>
    </w:lvl>
    <w:lvl w:ilvl="2" w:tplc="A318704A">
      <w:start w:val="1"/>
      <w:numFmt w:val="bullet"/>
      <w:lvlText w:val=""/>
      <w:lvlJc w:val="left"/>
      <w:pPr>
        <w:ind w:left="2160" w:hanging="360"/>
      </w:pPr>
      <w:rPr>
        <w:rFonts w:ascii="Wingdings" w:hAnsi="Wingdings" w:hint="default"/>
      </w:rPr>
    </w:lvl>
    <w:lvl w:ilvl="3" w:tplc="4CF4853E">
      <w:start w:val="1"/>
      <w:numFmt w:val="bullet"/>
      <w:lvlText w:val=""/>
      <w:lvlJc w:val="left"/>
      <w:pPr>
        <w:ind w:left="2880" w:hanging="360"/>
      </w:pPr>
      <w:rPr>
        <w:rFonts w:ascii="Symbol" w:hAnsi="Symbol" w:hint="default"/>
      </w:rPr>
    </w:lvl>
    <w:lvl w:ilvl="4" w:tplc="054EED82">
      <w:start w:val="1"/>
      <w:numFmt w:val="bullet"/>
      <w:lvlText w:val="o"/>
      <w:lvlJc w:val="left"/>
      <w:pPr>
        <w:ind w:left="3600" w:hanging="360"/>
      </w:pPr>
      <w:rPr>
        <w:rFonts w:ascii="Courier New" w:hAnsi="Courier New" w:hint="default"/>
      </w:rPr>
    </w:lvl>
    <w:lvl w:ilvl="5" w:tplc="555E701A">
      <w:start w:val="1"/>
      <w:numFmt w:val="bullet"/>
      <w:lvlText w:val=""/>
      <w:lvlJc w:val="left"/>
      <w:pPr>
        <w:ind w:left="4320" w:hanging="360"/>
      </w:pPr>
      <w:rPr>
        <w:rFonts w:ascii="Wingdings" w:hAnsi="Wingdings" w:hint="default"/>
      </w:rPr>
    </w:lvl>
    <w:lvl w:ilvl="6" w:tplc="2E2A4E90">
      <w:start w:val="1"/>
      <w:numFmt w:val="bullet"/>
      <w:lvlText w:val=""/>
      <w:lvlJc w:val="left"/>
      <w:pPr>
        <w:ind w:left="5040" w:hanging="360"/>
      </w:pPr>
      <w:rPr>
        <w:rFonts w:ascii="Symbol" w:hAnsi="Symbol" w:hint="default"/>
      </w:rPr>
    </w:lvl>
    <w:lvl w:ilvl="7" w:tplc="582E6B34">
      <w:start w:val="1"/>
      <w:numFmt w:val="bullet"/>
      <w:lvlText w:val="o"/>
      <w:lvlJc w:val="left"/>
      <w:pPr>
        <w:ind w:left="5760" w:hanging="360"/>
      </w:pPr>
      <w:rPr>
        <w:rFonts w:ascii="Courier New" w:hAnsi="Courier New" w:hint="default"/>
      </w:rPr>
    </w:lvl>
    <w:lvl w:ilvl="8" w:tplc="33FCABCA">
      <w:start w:val="1"/>
      <w:numFmt w:val="bullet"/>
      <w:lvlText w:val=""/>
      <w:lvlJc w:val="left"/>
      <w:pPr>
        <w:ind w:left="6480" w:hanging="360"/>
      </w:pPr>
      <w:rPr>
        <w:rFonts w:ascii="Wingdings" w:hAnsi="Wingdings" w:hint="default"/>
      </w:rPr>
    </w:lvl>
  </w:abstractNum>
  <w:abstractNum w:abstractNumId="41" w15:restartNumberingAfterBreak="0">
    <w:nsid w:val="686F3794"/>
    <w:multiLevelType w:val="hybridMultilevel"/>
    <w:tmpl w:val="29CCB9EA"/>
    <w:lvl w:ilvl="0" w:tplc="FCBC49DC">
      <w:start w:val="1"/>
      <w:numFmt w:val="decimal"/>
      <w:lvlText w:val="%1."/>
      <w:lvlJc w:val="left"/>
      <w:pPr>
        <w:ind w:left="1260" w:hanging="360"/>
      </w:pPr>
      <w:rPr>
        <w:rFonts w:eastAsia="Times New Roman" w:cs="Times New Roman" w:hint="default"/>
        <w:color w:val="000000"/>
        <w:sz w:val="28"/>
      </w:rPr>
    </w:lvl>
    <w:lvl w:ilvl="1" w:tplc="E11476AA" w:tentative="1">
      <w:start w:val="1"/>
      <w:numFmt w:val="lowerLetter"/>
      <w:lvlText w:val="%2."/>
      <w:lvlJc w:val="left"/>
      <w:pPr>
        <w:ind w:left="1980" w:hanging="360"/>
      </w:pPr>
      <w:rPr>
        <w:rFonts w:cs="Times New Roman"/>
      </w:rPr>
    </w:lvl>
    <w:lvl w:ilvl="2" w:tplc="F8D22C3C" w:tentative="1">
      <w:start w:val="1"/>
      <w:numFmt w:val="lowerRoman"/>
      <w:lvlText w:val="%3."/>
      <w:lvlJc w:val="right"/>
      <w:pPr>
        <w:ind w:left="2700" w:hanging="180"/>
      </w:pPr>
      <w:rPr>
        <w:rFonts w:cs="Times New Roman"/>
      </w:rPr>
    </w:lvl>
    <w:lvl w:ilvl="3" w:tplc="6720B362" w:tentative="1">
      <w:start w:val="1"/>
      <w:numFmt w:val="decimal"/>
      <w:lvlText w:val="%4."/>
      <w:lvlJc w:val="left"/>
      <w:pPr>
        <w:ind w:left="3420" w:hanging="360"/>
      </w:pPr>
      <w:rPr>
        <w:rFonts w:cs="Times New Roman"/>
      </w:rPr>
    </w:lvl>
    <w:lvl w:ilvl="4" w:tplc="5CE4319E" w:tentative="1">
      <w:start w:val="1"/>
      <w:numFmt w:val="lowerLetter"/>
      <w:lvlText w:val="%5."/>
      <w:lvlJc w:val="left"/>
      <w:pPr>
        <w:ind w:left="4140" w:hanging="360"/>
      </w:pPr>
      <w:rPr>
        <w:rFonts w:cs="Times New Roman"/>
      </w:rPr>
    </w:lvl>
    <w:lvl w:ilvl="5" w:tplc="C7E65EFA" w:tentative="1">
      <w:start w:val="1"/>
      <w:numFmt w:val="lowerRoman"/>
      <w:lvlText w:val="%6."/>
      <w:lvlJc w:val="right"/>
      <w:pPr>
        <w:ind w:left="4860" w:hanging="180"/>
      </w:pPr>
      <w:rPr>
        <w:rFonts w:cs="Times New Roman"/>
      </w:rPr>
    </w:lvl>
    <w:lvl w:ilvl="6" w:tplc="1C32F1D0" w:tentative="1">
      <w:start w:val="1"/>
      <w:numFmt w:val="decimal"/>
      <w:lvlText w:val="%7."/>
      <w:lvlJc w:val="left"/>
      <w:pPr>
        <w:ind w:left="5580" w:hanging="360"/>
      </w:pPr>
      <w:rPr>
        <w:rFonts w:cs="Times New Roman"/>
      </w:rPr>
    </w:lvl>
    <w:lvl w:ilvl="7" w:tplc="7D327904" w:tentative="1">
      <w:start w:val="1"/>
      <w:numFmt w:val="lowerLetter"/>
      <w:lvlText w:val="%8."/>
      <w:lvlJc w:val="left"/>
      <w:pPr>
        <w:ind w:left="6300" w:hanging="360"/>
      </w:pPr>
      <w:rPr>
        <w:rFonts w:cs="Times New Roman"/>
      </w:rPr>
    </w:lvl>
    <w:lvl w:ilvl="8" w:tplc="108C3F6E" w:tentative="1">
      <w:start w:val="1"/>
      <w:numFmt w:val="lowerRoman"/>
      <w:lvlText w:val="%9."/>
      <w:lvlJc w:val="right"/>
      <w:pPr>
        <w:ind w:left="7020" w:hanging="180"/>
      </w:pPr>
      <w:rPr>
        <w:rFonts w:cs="Times New Roman"/>
      </w:rPr>
    </w:lvl>
  </w:abstractNum>
  <w:abstractNum w:abstractNumId="42" w15:restartNumberingAfterBreak="0">
    <w:nsid w:val="6E9C179D"/>
    <w:multiLevelType w:val="multilevel"/>
    <w:tmpl w:val="8E9EE75C"/>
    <w:lvl w:ilvl="0">
      <w:start w:val="1"/>
      <w:numFmt w:val="decimal"/>
      <w:lvlText w:val="%1."/>
      <w:lvlJc w:val="left"/>
      <w:pPr>
        <w:ind w:left="927" w:hanging="360"/>
      </w:pPr>
      <w:rPr>
        <w:rFonts w:hint="default"/>
      </w:rPr>
    </w:lvl>
    <w:lvl w:ilvl="1">
      <w:start w:val="7"/>
      <w:numFmt w:val="decimal"/>
      <w:isLgl/>
      <w:lvlText w:val="%1.%2."/>
      <w:lvlJc w:val="left"/>
      <w:pPr>
        <w:tabs>
          <w:tab w:val="num" w:pos="1167"/>
        </w:tabs>
        <w:ind w:left="1167" w:hanging="600"/>
      </w:pPr>
      <w:rPr>
        <w:rFonts w:hint="default"/>
      </w:rPr>
    </w:lvl>
    <w:lvl w:ilvl="2">
      <w:start w:val="6"/>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43" w15:restartNumberingAfterBreak="0">
    <w:nsid w:val="78A05B55"/>
    <w:multiLevelType w:val="multilevel"/>
    <w:tmpl w:val="44B40294"/>
    <w:lvl w:ilvl="0">
      <w:start w:val="1"/>
      <w:numFmt w:val="decimal"/>
      <w:lvlText w:val="%1."/>
      <w:lvlJc w:val="left"/>
      <w:pPr>
        <w:ind w:left="720" w:hanging="360"/>
      </w:pPr>
      <w:rPr>
        <w:rFonts w:hint="default"/>
        <w:b w:val="0"/>
      </w:rPr>
    </w:lvl>
    <w:lvl w:ilvl="1">
      <w:start w:val="2"/>
      <w:numFmt w:val="decimal"/>
      <w:isLgl/>
      <w:lvlText w:val="%1.%2."/>
      <w:lvlJc w:val="left"/>
      <w:pPr>
        <w:ind w:left="930" w:hanging="57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4" w15:restartNumberingAfterBreak="0">
    <w:nsid w:val="79853CA7"/>
    <w:multiLevelType w:val="hybridMultilevel"/>
    <w:tmpl w:val="7820E12E"/>
    <w:lvl w:ilvl="0" w:tplc="3D9ABA6E">
      <w:start w:val="1"/>
      <w:numFmt w:val="decimal"/>
      <w:lvlText w:val="%1."/>
      <w:lvlJc w:val="left"/>
      <w:pPr>
        <w:tabs>
          <w:tab w:val="num" w:pos="720"/>
        </w:tabs>
        <w:ind w:left="720" w:hanging="360"/>
      </w:pPr>
      <w:rPr>
        <w:rFonts w:hint="default"/>
        <w:i/>
      </w:rPr>
    </w:lvl>
    <w:lvl w:ilvl="1" w:tplc="A72A7654" w:tentative="1">
      <w:start w:val="1"/>
      <w:numFmt w:val="lowerLetter"/>
      <w:lvlText w:val="%2."/>
      <w:lvlJc w:val="left"/>
      <w:pPr>
        <w:tabs>
          <w:tab w:val="num" w:pos="1440"/>
        </w:tabs>
        <w:ind w:left="1440" w:hanging="360"/>
      </w:pPr>
    </w:lvl>
    <w:lvl w:ilvl="2" w:tplc="102239BA" w:tentative="1">
      <w:start w:val="1"/>
      <w:numFmt w:val="lowerRoman"/>
      <w:lvlText w:val="%3."/>
      <w:lvlJc w:val="right"/>
      <w:pPr>
        <w:tabs>
          <w:tab w:val="num" w:pos="2160"/>
        </w:tabs>
        <w:ind w:left="2160" w:hanging="180"/>
      </w:pPr>
    </w:lvl>
    <w:lvl w:ilvl="3" w:tplc="075EEE18" w:tentative="1">
      <w:start w:val="1"/>
      <w:numFmt w:val="decimal"/>
      <w:lvlText w:val="%4."/>
      <w:lvlJc w:val="left"/>
      <w:pPr>
        <w:tabs>
          <w:tab w:val="num" w:pos="2880"/>
        </w:tabs>
        <w:ind w:left="2880" w:hanging="360"/>
      </w:pPr>
    </w:lvl>
    <w:lvl w:ilvl="4" w:tplc="8EF27A44" w:tentative="1">
      <w:start w:val="1"/>
      <w:numFmt w:val="lowerLetter"/>
      <w:lvlText w:val="%5."/>
      <w:lvlJc w:val="left"/>
      <w:pPr>
        <w:tabs>
          <w:tab w:val="num" w:pos="3600"/>
        </w:tabs>
        <w:ind w:left="3600" w:hanging="360"/>
      </w:pPr>
    </w:lvl>
    <w:lvl w:ilvl="5" w:tplc="FA52CCD6" w:tentative="1">
      <w:start w:val="1"/>
      <w:numFmt w:val="lowerRoman"/>
      <w:lvlText w:val="%6."/>
      <w:lvlJc w:val="right"/>
      <w:pPr>
        <w:tabs>
          <w:tab w:val="num" w:pos="4320"/>
        </w:tabs>
        <w:ind w:left="4320" w:hanging="180"/>
      </w:pPr>
    </w:lvl>
    <w:lvl w:ilvl="6" w:tplc="C5AE345E" w:tentative="1">
      <w:start w:val="1"/>
      <w:numFmt w:val="decimal"/>
      <w:lvlText w:val="%7."/>
      <w:lvlJc w:val="left"/>
      <w:pPr>
        <w:tabs>
          <w:tab w:val="num" w:pos="5040"/>
        </w:tabs>
        <w:ind w:left="5040" w:hanging="360"/>
      </w:pPr>
    </w:lvl>
    <w:lvl w:ilvl="7" w:tplc="8C2020B4" w:tentative="1">
      <w:start w:val="1"/>
      <w:numFmt w:val="lowerLetter"/>
      <w:lvlText w:val="%8."/>
      <w:lvlJc w:val="left"/>
      <w:pPr>
        <w:tabs>
          <w:tab w:val="num" w:pos="5760"/>
        </w:tabs>
        <w:ind w:left="5760" w:hanging="360"/>
      </w:pPr>
    </w:lvl>
    <w:lvl w:ilvl="8" w:tplc="EE44569A" w:tentative="1">
      <w:start w:val="1"/>
      <w:numFmt w:val="lowerRoman"/>
      <w:lvlText w:val="%9."/>
      <w:lvlJc w:val="right"/>
      <w:pPr>
        <w:tabs>
          <w:tab w:val="num" w:pos="6480"/>
        </w:tabs>
        <w:ind w:left="6480" w:hanging="180"/>
      </w:pPr>
    </w:lvl>
  </w:abstractNum>
  <w:abstractNum w:abstractNumId="45" w15:restartNumberingAfterBreak="0">
    <w:nsid w:val="7AE62FAE"/>
    <w:multiLevelType w:val="hybridMultilevel"/>
    <w:tmpl w:val="F9E20798"/>
    <w:lvl w:ilvl="0" w:tplc="A8FC5A16">
      <w:start w:val="1"/>
      <w:numFmt w:val="decimal"/>
      <w:lvlText w:val="%1."/>
      <w:lvlJc w:val="left"/>
      <w:pPr>
        <w:tabs>
          <w:tab w:val="num" w:pos="780"/>
        </w:tabs>
        <w:ind w:left="780" w:hanging="360"/>
      </w:pPr>
      <w:rPr>
        <w:rFonts w:hint="default"/>
      </w:rPr>
    </w:lvl>
    <w:lvl w:ilvl="1" w:tplc="6DC6B844" w:tentative="1">
      <w:start w:val="1"/>
      <w:numFmt w:val="lowerLetter"/>
      <w:lvlText w:val="%2."/>
      <w:lvlJc w:val="left"/>
      <w:pPr>
        <w:tabs>
          <w:tab w:val="num" w:pos="1500"/>
        </w:tabs>
        <w:ind w:left="1500" w:hanging="360"/>
      </w:pPr>
    </w:lvl>
    <w:lvl w:ilvl="2" w:tplc="B88A0AB8" w:tentative="1">
      <w:start w:val="1"/>
      <w:numFmt w:val="lowerRoman"/>
      <w:lvlText w:val="%3."/>
      <w:lvlJc w:val="right"/>
      <w:pPr>
        <w:tabs>
          <w:tab w:val="num" w:pos="2220"/>
        </w:tabs>
        <w:ind w:left="2220" w:hanging="180"/>
      </w:pPr>
    </w:lvl>
    <w:lvl w:ilvl="3" w:tplc="9252BA12" w:tentative="1">
      <w:start w:val="1"/>
      <w:numFmt w:val="decimal"/>
      <w:lvlText w:val="%4."/>
      <w:lvlJc w:val="left"/>
      <w:pPr>
        <w:tabs>
          <w:tab w:val="num" w:pos="2940"/>
        </w:tabs>
        <w:ind w:left="2940" w:hanging="360"/>
      </w:pPr>
    </w:lvl>
    <w:lvl w:ilvl="4" w:tplc="E5160034" w:tentative="1">
      <w:start w:val="1"/>
      <w:numFmt w:val="lowerLetter"/>
      <w:lvlText w:val="%5."/>
      <w:lvlJc w:val="left"/>
      <w:pPr>
        <w:tabs>
          <w:tab w:val="num" w:pos="3660"/>
        </w:tabs>
        <w:ind w:left="3660" w:hanging="360"/>
      </w:pPr>
    </w:lvl>
    <w:lvl w:ilvl="5" w:tplc="3FACFCAE" w:tentative="1">
      <w:start w:val="1"/>
      <w:numFmt w:val="lowerRoman"/>
      <w:lvlText w:val="%6."/>
      <w:lvlJc w:val="right"/>
      <w:pPr>
        <w:tabs>
          <w:tab w:val="num" w:pos="4380"/>
        </w:tabs>
        <w:ind w:left="4380" w:hanging="180"/>
      </w:pPr>
    </w:lvl>
    <w:lvl w:ilvl="6" w:tplc="4C0E4C54" w:tentative="1">
      <w:start w:val="1"/>
      <w:numFmt w:val="decimal"/>
      <w:lvlText w:val="%7."/>
      <w:lvlJc w:val="left"/>
      <w:pPr>
        <w:tabs>
          <w:tab w:val="num" w:pos="5100"/>
        </w:tabs>
        <w:ind w:left="5100" w:hanging="360"/>
      </w:pPr>
    </w:lvl>
    <w:lvl w:ilvl="7" w:tplc="B740AD78" w:tentative="1">
      <w:start w:val="1"/>
      <w:numFmt w:val="lowerLetter"/>
      <w:lvlText w:val="%8."/>
      <w:lvlJc w:val="left"/>
      <w:pPr>
        <w:tabs>
          <w:tab w:val="num" w:pos="5820"/>
        </w:tabs>
        <w:ind w:left="5820" w:hanging="360"/>
      </w:pPr>
    </w:lvl>
    <w:lvl w:ilvl="8" w:tplc="6FFA4EB6" w:tentative="1">
      <w:start w:val="1"/>
      <w:numFmt w:val="lowerRoman"/>
      <w:lvlText w:val="%9."/>
      <w:lvlJc w:val="right"/>
      <w:pPr>
        <w:tabs>
          <w:tab w:val="num" w:pos="6540"/>
        </w:tabs>
        <w:ind w:left="6540" w:hanging="180"/>
      </w:pPr>
    </w:lvl>
  </w:abstractNum>
  <w:abstractNum w:abstractNumId="46" w15:restartNumberingAfterBreak="0">
    <w:nsid w:val="7CA817BA"/>
    <w:multiLevelType w:val="hybridMultilevel"/>
    <w:tmpl w:val="ECFE81E0"/>
    <w:lvl w:ilvl="0" w:tplc="21B0A61E">
      <w:start w:val="1"/>
      <w:numFmt w:val="decimal"/>
      <w:lvlText w:val="%1."/>
      <w:lvlJc w:val="left"/>
      <w:pPr>
        <w:ind w:left="720" w:hanging="360"/>
      </w:pPr>
      <w:rPr>
        <w:rFonts w:ascii="Times New Roman" w:eastAsia="Times New Roman" w:hAnsi="Times New Roman" w:cs="Times New Roman"/>
      </w:rPr>
    </w:lvl>
    <w:lvl w:ilvl="1" w:tplc="5FCCA306" w:tentative="1">
      <w:start w:val="1"/>
      <w:numFmt w:val="lowerLetter"/>
      <w:lvlText w:val="%2."/>
      <w:lvlJc w:val="left"/>
      <w:pPr>
        <w:ind w:left="1440" w:hanging="360"/>
      </w:pPr>
    </w:lvl>
    <w:lvl w:ilvl="2" w:tplc="BDEA520C" w:tentative="1">
      <w:start w:val="1"/>
      <w:numFmt w:val="lowerRoman"/>
      <w:lvlText w:val="%3."/>
      <w:lvlJc w:val="right"/>
      <w:pPr>
        <w:ind w:left="2160" w:hanging="180"/>
      </w:pPr>
    </w:lvl>
    <w:lvl w:ilvl="3" w:tplc="26920C26" w:tentative="1">
      <w:start w:val="1"/>
      <w:numFmt w:val="decimal"/>
      <w:lvlText w:val="%4."/>
      <w:lvlJc w:val="left"/>
      <w:pPr>
        <w:ind w:left="2880" w:hanging="360"/>
      </w:pPr>
    </w:lvl>
    <w:lvl w:ilvl="4" w:tplc="7BEEEC38" w:tentative="1">
      <w:start w:val="1"/>
      <w:numFmt w:val="lowerLetter"/>
      <w:lvlText w:val="%5."/>
      <w:lvlJc w:val="left"/>
      <w:pPr>
        <w:ind w:left="3600" w:hanging="360"/>
      </w:pPr>
    </w:lvl>
    <w:lvl w:ilvl="5" w:tplc="DFD6CE9C" w:tentative="1">
      <w:start w:val="1"/>
      <w:numFmt w:val="lowerRoman"/>
      <w:lvlText w:val="%6."/>
      <w:lvlJc w:val="right"/>
      <w:pPr>
        <w:ind w:left="4320" w:hanging="180"/>
      </w:pPr>
    </w:lvl>
    <w:lvl w:ilvl="6" w:tplc="D9C045D0" w:tentative="1">
      <w:start w:val="1"/>
      <w:numFmt w:val="decimal"/>
      <w:lvlText w:val="%7."/>
      <w:lvlJc w:val="left"/>
      <w:pPr>
        <w:ind w:left="5040" w:hanging="360"/>
      </w:pPr>
    </w:lvl>
    <w:lvl w:ilvl="7" w:tplc="9EA0D93E" w:tentative="1">
      <w:start w:val="1"/>
      <w:numFmt w:val="lowerLetter"/>
      <w:lvlText w:val="%8."/>
      <w:lvlJc w:val="left"/>
      <w:pPr>
        <w:ind w:left="5760" w:hanging="360"/>
      </w:pPr>
    </w:lvl>
    <w:lvl w:ilvl="8" w:tplc="9CF02984" w:tentative="1">
      <w:start w:val="1"/>
      <w:numFmt w:val="lowerRoman"/>
      <w:lvlText w:val="%9."/>
      <w:lvlJc w:val="right"/>
      <w:pPr>
        <w:ind w:left="6480" w:hanging="180"/>
      </w:pPr>
    </w:lvl>
  </w:abstractNum>
  <w:abstractNum w:abstractNumId="47" w15:restartNumberingAfterBreak="0">
    <w:nsid w:val="7CF10D31"/>
    <w:multiLevelType w:val="multilevel"/>
    <w:tmpl w:val="7E02746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12"/>
  </w:num>
  <w:num w:numId="3">
    <w:abstractNumId w:val="13"/>
  </w:num>
  <w:num w:numId="4">
    <w:abstractNumId w:val="14"/>
  </w:num>
  <w:num w:numId="5">
    <w:abstractNumId w:val="41"/>
  </w:num>
  <w:num w:numId="6">
    <w:abstractNumId w:val="28"/>
  </w:num>
  <w:num w:numId="7">
    <w:abstractNumId w:val="36"/>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42"/>
  </w:num>
  <w:num w:numId="19">
    <w:abstractNumId w:val="22"/>
  </w:num>
  <w:num w:numId="20">
    <w:abstractNumId w:val="29"/>
  </w:num>
  <w:num w:numId="21">
    <w:abstractNumId w:val="35"/>
  </w:num>
  <w:num w:numId="22">
    <w:abstractNumId w:val="46"/>
  </w:num>
  <w:num w:numId="23">
    <w:abstractNumId w:val="39"/>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num>
  <w:num w:numId="31">
    <w:abstractNumId w:val="44"/>
  </w:num>
  <w:num w:numId="32">
    <w:abstractNumId w:val="45"/>
  </w:num>
  <w:num w:numId="33">
    <w:abstractNumId w:val="18"/>
  </w:num>
  <w:num w:numId="34">
    <w:abstractNumId w:val="16"/>
  </w:num>
  <w:num w:numId="35">
    <w:abstractNumId w:val="21"/>
  </w:num>
  <w:num w:numId="36">
    <w:abstractNumId w:val="17"/>
  </w:num>
  <w:num w:numId="37">
    <w:abstractNumId w:val="43"/>
  </w:num>
  <w:num w:numId="38">
    <w:abstractNumId w:val="47"/>
  </w:num>
  <w:num w:numId="39">
    <w:abstractNumId w:val="19"/>
  </w:num>
  <w:num w:numId="40">
    <w:abstractNumId w:val="26"/>
  </w:num>
  <w:num w:numId="41">
    <w:abstractNumId w:val="24"/>
  </w:num>
  <w:num w:numId="42">
    <w:abstractNumId w:val="38"/>
  </w:num>
  <w:num w:numId="43">
    <w:abstractNumId w:val="31"/>
  </w:num>
  <w:num w:numId="44">
    <w:abstractNumId w:val="32"/>
  </w:num>
  <w:num w:numId="45">
    <w:abstractNumId w:val="0"/>
  </w:num>
  <w:num w:numId="46">
    <w:abstractNumId w:val="34"/>
  </w:num>
  <w:num w:numId="47">
    <w:abstractNumId w:val="30"/>
  </w:num>
  <w:num w:numId="48">
    <w:abstractNumId w:val="37"/>
  </w:num>
  <w:num w:numId="49">
    <w:abstractNumId w:val="15"/>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570"/>
    <w:rsid w:val="000248ED"/>
    <w:rsid w:val="00036583"/>
    <w:rsid w:val="0009196D"/>
    <w:rsid w:val="000A08FF"/>
    <w:rsid w:val="000B49F6"/>
    <w:rsid w:val="0012042A"/>
    <w:rsid w:val="00126048"/>
    <w:rsid w:val="001376A0"/>
    <w:rsid w:val="00141555"/>
    <w:rsid w:val="001812C7"/>
    <w:rsid w:val="00197CD5"/>
    <w:rsid w:val="001A08E3"/>
    <w:rsid w:val="001F205A"/>
    <w:rsid w:val="00202599"/>
    <w:rsid w:val="0020627C"/>
    <w:rsid w:val="002242CD"/>
    <w:rsid w:val="00241D9A"/>
    <w:rsid w:val="002B79CE"/>
    <w:rsid w:val="002C4010"/>
    <w:rsid w:val="003025E0"/>
    <w:rsid w:val="00304607"/>
    <w:rsid w:val="003119D6"/>
    <w:rsid w:val="00371A28"/>
    <w:rsid w:val="00381159"/>
    <w:rsid w:val="003B0664"/>
    <w:rsid w:val="004759C5"/>
    <w:rsid w:val="00484537"/>
    <w:rsid w:val="004B4614"/>
    <w:rsid w:val="004D22BD"/>
    <w:rsid w:val="004D4E16"/>
    <w:rsid w:val="004E2D6E"/>
    <w:rsid w:val="005749B9"/>
    <w:rsid w:val="00576F64"/>
    <w:rsid w:val="005A3B4F"/>
    <w:rsid w:val="00603E49"/>
    <w:rsid w:val="006207D5"/>
    <w:rsid w:val="00645986"/>
    <w:rsid w:val="0068561E"/>
    <w:rsid w:val="006A5131"/>
    <w:rsid w:val="006E51F6"/>
    <w:rsid w:val="006F351A"/>
    <w:rsid w:val="0075652D"/>
    <w:rsid w:val="007659DA"/>
    <w:rsid w:val="007770BE"/>
    <w:rsid w:val="00780AE4"/>
    <w:rsid w:val="0079303F"/>
    <w:rsid w:val="007A36D4"/>
    <w:rsid w:val="007C7FD8"/>
    <w:rsid w:val="007D3B3F"/>
    <w:rsid w:val="00830A88"/>
    <w:rsid w:val="00851EB7"/>
    <w:rsid w:val="00856947"/>
    <w:rsid w:val="0088042B"/>
    <w:rsid w:val="00953B24"/>
    <w:rsid w:val="00985217"/>
    <w:rsid w:val="00986F6C"/>
    <w:rsid w:val="009B485B"/>
    <w:rsid w:val="009F1261"/>
    <w:rsid w:val="009F1F97"/>
    <w:rsid w:val="009F65FD"/>
    <w:rsid w:val="00A1634B"/>
    <w:rsid w:val="00A9257F"/>
    <w:rsid w:val="00AB57BB"/>
    <w:rsid w:val="00B036B2"/>
    <w:rsid w:val="00B5737F"/>
    <w:rsid w:val="00B7747C"/>
    <w:rsid w:val="00BA6BA6"/>
    <w:rsid w:val="00C30E7C"/>
    <w:rsid w:val="00C33B65"/>
    <w:rsid w:val="00C853C4"/>
    <w:rsid w:val="00D142F7"/>
    <w:rsid w:val="00D24BFE"/>
    <w:rsid w:val="00D60B25"/>
    <w:rsid w:val="00D77D20"/>
    <w:rsid w:val="00D819A7"/>
    <w:rsid w:val="00DF1DB0"/>
    <w:rsid w:val="00E1173E"/>
    <w:rsid w:val="00E826CA"/>
    <w:rsid w:val="00E85570"/>
    <w:rsid w:val="00E96988"/>
    <w:rsid w:val="00E96C28"/>
    <w:rsid w:val="00E976F7"/>
    <w:rsid w:val="00ED5B1B"/>
    <w:rsid w:val="00F370F4"/>
    <w:rsid w:val="00F70858"/>
    <w:rsid w:val="00FB3F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51C85"/>
  <w15:chartTrackingRefBased/>
  <w15:docId w15:val="{E9D3BF40-31C9-4D42-BB9F-188F75C30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570"/>
    <w:pPr>
      <w:spacing w:after="0" w:line="240" w:lineRule="auto"/>
    </w:pPr>
    <w:rPr>
      <w:rFonts w:ascii="Times New Roman" w:eastAsia="Calibri" w:hAnsi="Times New Roman" w:cs="Times New Roman"/>
      <w:color w:val="000000"/>
      <w:sz w:val="24"/>
      <w:szCs w:val="24"/>
    </w:rPr>
  </w:style>
  <w:style w:type="paragraph" w:styleId="1">
    <w:name w:val="heading 1"/>
    <w:basedOn w:val="a"/>
    <w:next w:val="a"/>
    <w:link w:val="10"/>
    <w:qFormat/>
    <w:rsid w:val="00E85570"/>
    <w:pPr>
      <w:keepNext/>
      <w:ind w:left="720"/>
      <w:jc w:val="both"/>
      <w:outlineLvl w:val="0"/>
    </w:pPr>
    <w:rPr>
      <w:rFonts w:eastAsia="Times New Roman"/>
      <w:color w:val="800080"/>
      <w:szCs w:val="20"/>
      <w:lang w:eastAsia="ru-RU"/>
    </w:rPr>
  </w:style>
  <w:style w:type="paragraph" w:styleId="3">
    <w:name w:val="heading 3"/>
    <w:basedOn w:val="a"/>
    <w:next w:val="a"/>
    <w:link w:val="30"/>
    <w:qFormat/>
    <w:rsid w:val="00E85570"/>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5570"/>
    <w:rPr>
      <w:rFonts w:ascii="Times New Roman" w:eastAsia="Times New Roman" w:hAnsi="Times New Roman" w:cs="Times New Roman"/>
      <w:color w:val="800080"/>
      <w:sz w:val="24"/>
      <w:szCs w:val="20"/>
      <w:lang w:eastAsia="ru-RU"/>
    </w:rPr>
  </w:style>
  <w:style w:type="character" w:customStyle="1" w:styleId="30">
    <w:name w:val="Заголовок 3 Знак"/>
    <w:basedOn w:val="a0"/>
    <w:link w:val="3"/>
    <w:rsid w:val="00E85570"/>
    <w:rPr>
      <w:rFonts w:ascii="Cambria" w:eastAsia="Times New Roman" w:hAnsi="Cambria" w:cs="Times New Roman"/>
      <w:b/>
      <w:bCs/>
      <w:color w:val="000000"/>
      <w:sz w:val="26"/>
      <w:szCs w:val="26"/>
    </w:rPr>
  </w:style>
  <w:style w:type="paragraph" w:customStyle="1" w:styleId="FreeForm">
    <w:name w:val="Free Form"/>
    <w:uiPriority w:val="99"/>
    <w:rsid w:val="00E85570"/>
    <w:pPr>
      <w:spacing w:after="0" w:line="240" w:lineRule="auto"/>
    </w:pPr>
    <w:rPr>
      <w:rFonts w:ascii="Times New Roman" w:eastAsia="Calibri" w:hAnsi="Times New Roman" w:cs="Times New Roman"/>
      <w:color w:val="000000"/>
      <w:szCs w:val="20"/>
      <w:lang w:eastAsia="ru-RU"/>
    </w:rPr>
  </w:style>
  <w:style w:type="paragraph" w:customStyle="1" w:styleId="Footer1">
    <w:name w:val="Footer1"/>
    <w:uiPriority w:val="99"/>
    <w:rsid w:val="00E85570"/>
    <w:pPr>
      <w:tabs>
        <w:tab w:val="center" w:pos="4677"/>
        <w:tab w:val="right" w:pos="9355"/>
      </w:tabs>
      <w:spacing w:after="0" w:line="240" w:lineRule="auto"/>
    </w:pPr>
    <w:rPr>
      <w:rFonts w:ascii="Times New Roman" w:eastAsia="Calibri" w:hAnsi="Times New Roman" w:cs="Times New Roman"/>
      <w:color w:val="000000"/>
      <w:sz w:val="24"/>
      <w:szCs w:val="20"/>
      <w:lang w:eastAsia="ru-RU"/>
    </w:rPr>
  </w:style>
  <w:style w:type="paragraph" w:customStyle="1" w:styleId="Caption1">
    <w:name w:val="Caption1"/>
    <w:uiPriority w:val="99"/>
    <w:rsid w:val="00E85570"/>
    <w:pPr>
      <w:spacing w:after="0" w:line="240" w:lineRule="auto"/>
      <w:jc w:val="center"/>
    </w:pPr>
    <w:rPr>
      <w:rFonts w:ascii="Times New Roman" w:eastAsia="Calibri" w:hAnsi="Times New Roman" w:cs="Times New Roman"/>
      <w:color w:val="000000"/>
      <w:sz w:val="36"/>
      <w:szCs w:val="20"/>
      <w:lang w:eastAsia="ru-RU"/>
    </w:rPr>
  </w:style>
  <w:style w:type="paragraph" w:customStyle="1" w:styleId="Heading11">
    <w:name w:val="Heading 11"/>
    <w:next w:val="a"/>
    <w:uiPriority w:val="99"/>
    <w:rsid w:val="00E85570"/>
    <w:pPr>
      <w:keepNext/>
      <w:spacing w:after="0" w:line="240" w:lineRule="auto"/>
      <w:jc w:val="center"/>
      <w:outlineLvl w:val="0"/>
    </w:pPr>
    <w:rPr>
      <w:rFonts w:ascii="Times New Roman Bold" w:eastAsia="Calibri" w:hAnsi="Times New Roman Bold" w:cs="Times New Roman"/>
      <w:color w:val="000000"/>
      <w:sz w:val="20"/>
      <w:szCs w:val="20"/>
      <w:lang w:eastAsia="ru-RU"/>
    </w:rPr>
  </w:style>
  <w:style w:type="paragraph" w:customStyle="1" w:styleId="BodyTextIndent21">
    <w:name w:val="Body Text Indent 21"/>
    <w:uiPriority w:val="99"/>
    <w:rsid w:val="00E85570"/>
    <w:pPr>
      <w:spacing w:after="0" w:line="240" w:lineRule="auto"/>
      <w:ind w:firstLine="720"/>
      <w:jc w:val="both"/>
    </w:pPr>
    <w:rPr>
      <w:rFonts w:ascii="Times New Roman" w:eastAsia="Calibri" w:hAnsi="Times New Roman" w:cs="Times New Roman"/>
      <w:color w:val="000000"/>
      <w:sz w:val="24"/>
      <w:szCs w:val="20"/>
      <w:lang w:eastAsia="ru-RU"/>
    </w:rPr>
  </w:style>
  <w:style w:type="paragraph" w:customStyle="1" w:styleId="Heading21">
    <w:name w:val="Heading 21"/>
    <w:next w:val="a"/>
    <w:uiPriority w:val="99"/>
    <w:rsid w:val="00E85570"/>
    <w:pPr>
      <w:keepNext/>
      <w:spacing w:after="0" w:line="240" w:lineRule="auto"/>
      <w:ind w:firstLine="720"/>
      <w:jc w:val="center"/>
      <w:outlineLvl w:val="1"/>
    </w:pPr>
    <w:rPr>
      <w:rFonts w:ascii="Times New Roman Bold" w:eastAsia="Calibri" w:hAnsi="Times New Roman Bold" w:cs="Times New Roman"/>
      <w:color w:val="000000"/>
      <w:sz w:val="20"/>
      <w:szCs w:val="20"/>
      <w:lang w:eastAsia="ru-RU"/>
    </w:rPr>
  </w:style>
  <w:style w:type="paragraph" w:customStyle="1" w:styleId="BodyTextIndent31">
    <w:name w:val="Body Text Indent 31"/>
    <w:uiPriority w:val="99"/>
    <w:rsid w:val="00E85570"/>
    <w:pPr>
      <w:spacing w:after="0" w:line="240" w:lineRule="auto"/>
      <w:ind w:firstLine="720"/>
      <w:jc w:val="both"/>
    </w:pPr>
    <w:rPr>
      <w:rFonts w:ascii="Times New Roman Bold" w:eastAsia="Calibri" w:hAnsi="Times New Roman Bold" w:cs="Times New Roman"/>
      <w:color w:val="000000"/>
      <w:sz w:val="24"/>
      <w:szCs w:val="20"/>
      <w:lang w:eastAsia="ru-RU"/>
    </w:rPr>
  </w:style>
  <w:style w:type="paragraph" w:customStyle="1" w:styleId="Heading31">
    <w:name w:val="Heading 31"/>
    <w:next w:val="a"/>
    <w:uiPriority w:val="99"/>
    <w:rsid w:val="00E85570"/>
    <w:pPr>
      <w:keepNext/>
      <w:spacing w:before="240" w:after="60" w:line="240" w:lineRule="auto"/>
      <w:outlineLvl w:val="2"/>
    </w:pPr>
    <w:rPr>
      <w:rFonts w:ascii="Arial Bold" w:eastAsia="Calibri" w:hAnsi="Arial Bold" w:cs="Times New Roman"/>
      <w:color w:val="000000"/>
      <w:sz w:val="26"/>
      <w:szCs w:val="20"/>
      <w:lang w:eastAsia="ru-RU"/>
    </w:rPr>
  </w:style>
  <w:style w:type="paragraph" w:customStyle="1" w:styleId="NormalWeb1">
    <w:name w:val="Normal (Web)1"/>
    <w:uiPriority w:val="99"/>
    <w:rsid w:val="00E85570"/>
    <w:pPr>
      <w:spacing w:before="100" w:after="100" w:line="240" w:lineRule="auto"/>
    </w:pPr>
    <w:rPr>
      <w:rFonts w:ascii="Times New Roman" w:eastAsia="Calibri" w:hAnsi="Times New Roman" w:cs="Times New Roman"/>
      <w:color w:val="000000"/>
      <w:sz w:val="24"/>
      <w:szCs w:val="20"/>
      <w:lang w:eastAsia="ru-RU"/>
    </w:rPr>
  </w:style>
  <w:style w:type="paragraph" w:customStyle="1" w:styleId="txtbody">
    <w:name w:val="txtbody"/>
    <w:rsid w:val="00E85570"/>
    <w:pPr>
      <w:suppressAutoHyphens/>
      <w:spacing w:before="90" w:after="90" w:line="240" w:lineRule="auto"/>
    </w:pPr>
    <w:rPr>
      <w:rFonts w:ascii="Arial" w:eastAsia="Calibri" w:hAnsi="Arial" w:cs="Times New Roman"/>
      <w:color w:val="000000"/>
      <w:sz w:val="19"/>
      <w:szCs w:val="20"/>
      <w:lang w:eastAsia="ru-RU"/>
    </w:rPr>
  </w:style>
  <w:style w:type="character" w:customStyle="1" w:styleId="PageNumber1">
    <w:name w:val="Page Number1"/>
    <w:uiPriority w:val="99"/>
    <w:rsid w:val="00E85570"/>
    <w:rPr>
      <w:color w:val="000000"/>
      <w:sz w:val="22"/>
    </w:rPr>
  </w:style>
  <w:style w:type="paragraph" w:customStyle="1" w:styleId="11">
    <w:name w:val="Знак Знак Знак Знак Знак Знак Знак1"/>
    <w:basedOn w:val="a"/>
    <w:rsid w:val="00E85570"/>
    <w:pPr>
      <w:spacing w:after="160" w:line="240" w:lineRule="exact"/>
    </w:pPr>
    <w:rPr>
      <w:rFonts w:ascii="Verdana" w:hAnsi="Verdana"/>
      <w:color w:val="auto"/>
      <w:sz w:val="20"/>
      <w:szCs w:val="20"/>
      <w:lang w:val="en-US"/>
    </w:rPr>
  </w:style>
  <w:style w:type="paragraph" w:customStyle="1" w:styleId="110">
    <w:name w:val="Знак Знак Знак Знак Знак Знак Знак11"/>
    <w:basedOn w:val="a"/>
    <w:uiPriority w:val="99"/>
    <w:rsid w:val="00E85570"/>
    <w:pPr>
      <w:spacing w:after="160" w:line="240" w:lineRule="exact"/>
    </w:pPr>
    <w:rPr>
      <w:rFonts w:ascii="Verdana" w:hAnsi="Verdana"/>
      <w:color w:val="auto"/>
      <w:sz w:val="20"/>
      <w:szCs w:val="20"/>
      <w:lang w:val="en-US"/>
    </w:rPr>
  </w:style>
  <w:style w:type="character" w:styleId="a3">
    <w:name w:val="Hyperlink"/>
    <w:uiPriority w:val="99"/>
    <w:rsid w:val="00E85570"/>
    <w:rPr>
      <w:rFonts w:cs="Times New Roman"/>
      <w:color w:val="0000FF"/>
      <w:u w:val="single"/>
    </w:rPr>
  </w:style>
  <w:style w:type="paragraph" w:styleId="a4">
    <w:name w:val="Balloon Text"/>
    <w:basedOn w:val="a"/>
    <w:link w:val="a5"/>
    <w:semiHidden/>
    <w:rsid w:val="00E85570"/>
    <w:rPr>
      <w:rFonts w:ascii="Tahoma" w:hAnsi="Tahoma" w:cs="Tahoma"/>
      <w:sz w:val="16"/>
      <w:szCs w:val="16"/>
    </w:rPr>
  </w:style>
  <w:style w:type="character" w:customStyle="1" w:styleId="a5">
    <w:name w:val="Текст выноски Знак"/>
    <w:basedOn w:val="a0"/>
    <w:link w:val="a4"/>
    <w:semiHidden/>
    <w:rsid w:val="00E85570"/>
    <w:rPr>
      <w:rFonts w:ascii="Tahoma" w:eastAsia="Calibri" w:hAnsi="Tahoma" w:cs="Tahoma"/>
      <w:color w:val="000000"/>
      <w:sz w:val="16"/>
      <w:szCs w:val="16"/>
    </w:rPr>
  </w:style>
  <w:style w:type="character" w:customStyle="1" w:styleId="apple-style-span">
    <w:name w:val="apple-style-span"/>
    <w:basedOn w:val="a0"/>
    <w:rsid w:val="00E85570"/>
  </w:style>
  <w:style w:type="character" w:customStyle="1" w:styleId="apple-converted-space">
    <w:name w:val="apple-converted-space"/>
    <w:basedOn w:val="a0"/>
    <w:rsid w:val="00E85570"/>
  </w:style>
  <w:style w:type="paragraph" w:styleId="a6">
    <w:name w:val="caption"/>
    <w:basedOn w:val="a"/>
    <w:qFormat/>
    <w:rsid w:val="00E85570"/>
    <w:pPr>
      <w:jc w:val="center"/>
    </w:pPr>
    <w:rPr>
      <w:rFonts w:eastAsia="Times New Roman"/>
      <w:color w:val="auto"/>
      <w:sz w:val="36"/>
      <w:szCs w:val="20"/>
      <w:lang w:eastAsia="ru-RU"/>
    </w:rPr>
  </w:style>
  <w:style w:type="table" w:styleId="a7">
    <w:name w:val="Table Grid"/>
    <w:basedOn w:val="a1"/>
    <w:rsid w:val="00E8557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footer"/>
    <w:basedOn w:val="a"/>
    <w:link w:val="a9"/>
    <w:uiPriority w:val="99"/>
    <w:unhideWhenUsed/>
    <w:rsid w:val="00E85570"/>
    <w:pPr>
      <w:tabs>
        <w:tab w:val="center" w:pos="4677"/>
        <w:tab w:val="right" w:pos="9355"/>
      </w:tabs>
    </w:pPr>
    <w:rPr>
      <w:lang w:val="x-none"/>
    </w:rPr>
  </w:style>
  <w:style w:type="character" w:customStyle="1" w:styleId="a9">
    <w:name w:val="Нижний колонтитул Знак"/>
    <w:basedOn w:val="a0"/>
    <w:link w:val="a8"/>
    <w:uiPriority w:val="99"/>
    <w:rsid w:val="00E85570"/>
    <w:rPr>
      <w:rFonts w:ascii="Times New Roman" w:eastAsia="Calibri" w:hAnsi="Times New Roman" w:cs="Times New Roman"/>
      <w:color w:val="000000"/>
      <w:sz w:val="24"/>
      <w:szCs w:val="24"/>
      <w:lang w:val="x-none"/>
    </w:rPr>
  </w:style>
  <w:style w:type="paragraph" w:styleId="aa">
    <w:name w:val="header"/>
    <w:basedOn w:val="a"/>
    <w:link w:val="ab"/>
    <w:rsid w:val="00E85570"/>
    <w:pPr>
      <w:tabs>
        <w:tab w:val="center" w:pos="4677"/>
        <w:tab w:val="right" w:pos="9355"/>
      </w:tabs>
    </w:pPr>
  </w:style>
  <w:style w:type="character" w:customStyle="1" w:styleId="ab">
    <w:name w:val="Верхний колонтитул Знак"/>
    <w:basedOn w:val="a0"/>
    <w:link w:val="aa"/>
    <w:rsid w:val="00E85570"/>
    <w:rPr>
      <w:rFonts w:ascii="Times New Roman" w:eastAsia="Calibri" w:hAnsi="Times New Roman" w:cs="Times New Roman"/>
      <w:color w:val="000000"/>
      <w:sz w:val="24"/>
      <w:szCs w:val="24"/>
    </w:rPr>
  </w:style>
  <w:style w:type="paragraph" w:customStyle="1" w:styleId="FR1">
    <w:name w:val="FR1"/>
    <w:rsid w:val="00E85570"/>
    <w:pPr>
      <w:widowControl w:val="0"/>
      <w:suppressAutoHyphens/>
      <w:autoSpaceDE w:val="0"/>
      <w:spacing w:after="180" w:line="240" w:lineRule="auto"/>
      <w:ind w:left="40"/>
    </w:pPr>
    <w:rPr>
      <w:rFonts w:ascii="Arial" w:eastAsia="Arial" w:hAnsi="Arial" w:cs="Arial"/>
      <w:sz w:val="28"/>
      <w:szCs w:val="28"/>
      <w:lang w:eastAsia="ar-SA"/>
    </w:rPr>
  </w:style>
  <w:style w:type="paragraph" w:customStyle="1" w:styleId="Style36">
    <w:name w:val="Style 36"/>
    <w:rsid w:val="00E85570"/>
    <w:pPr>
      <w:widowControl w:val="0"/>
      <w:autoSpaceDE w:val="0"/>
      <w:autoSpaceDN w:val="0"/>
      <w:spacing w:before="72" w:after="0" w:line="240" w:lineRule="auto"/>
      <w:ind w:right="648"/>
    </w:pPr>
    <w:rPr>
      <w:rFonts w:ascii="Verdana" w:eastAsia="Times New Roman" w:hAnsi="Verdana" w:cs="Verdana"/>
      <w:spacing w:val="-5"/>
      <w:sz w:val="14"/>
      <w:szCs w:val="14"/>
      <w:lang w:val="de-DE" w:eastAsia="ru-RU"/>
    </w:rPr>
  </w:style>
  <w:style w:type="paragraph" w:styleId="ac">
    <w:name w:val="Normal (Web)"/>
    <w:basedOn w:val="a"/>
    <w:uiPriority w:val="99"/>
    <w:unhideWhenUsed/>
    <w:rsid w:val="00E85570"/>
    <w:pPr>
      <w:spacing w:before="100" w:beforeAutospacing="1" w:after="100" w:afterAutospacing="1"/>
    </w:pPr>
    <w:rPr>
      <w:rFonts w:eastAsia="Times New Roman"/>
      <w:color w:val="auto"/>
      <w:lang w:eastAsia="ru-RU"/>
    </w:rPr>
  </w:style>
  <w:style w:type="character" w:styleId="ad">
    <w:name w:val="Strong"/>
    <w:uiPriority w:val="22"/>
    <w:qFormat/>
    <w:rsid w:val="00E85570"/>
    <w:rPr>
      <w:b/>
      <w:bCs/>
    </w:rPr>
  </w:style>
  <w:style w:type="paragraph" w:customStyle="1" w:styleId="12">
    <w:name w:val="Обычный1"/>
    <w:rsid w:val="00E85570"/>
    <w:pPr>
      <w:autoSpaceDE w:val="0"/>
      <w:autoSpaceDN w:val="0"/>
      <w:spacing w:after="0" w:line="240" w:lineRule="auto"/>
    </w:pPr>
    <w:rPr>
      <w:rFonts w:ascii="Times New Roman" w:eastAsia="Times New Roman" w:hAnsi="Times New Roman" w:cs="Times New Roman"/>
      <w:sz w:val="20"/>
      <w:szCs w:val="20"/>
      <w:lang w:val="en-GB"/>
    </w:rPr>
  </w:style>
  <w:style w:type="character" w:styleId="ae">
    <w:name w:val="annotation reference"/>
    <w:uiPriority w:val="99"/>
    <w:semiHidden/>
    <w:unhideWhenUsed/>
    <w:rsid w:val="00E85570"/>
    <w:rPr>
      <w:sz w:val="16"/>
      <w:szCs w:val="16"/>
    </w:rPr>
  </w:style>
  <w:style w:type="paragraph" w:styleId="af">
    <w:name w:val="annotation text"/>
    <w:basedOn w:val="a"/>
    <w:link w:val="af0"/>
    <w:uiPriority w:val="99"/>
    <w:unhideWhenUsed/>
    <w:rsid w:val="00E85570"/>
    <w:rPr>
      <w:sz w:val="20"/>
      <w:szCs w:val="20"/>
    </w:rPr>
  </w:style>
  <w:style w:type="character" w:customStyle="1" w:styleId="af0">
    <w:name w:val="Текст примечания Знак"/>
    <w:basedOn w:val="a0"/>
    <w:link w:val="af"/>
    <w:uiPriority w:val="99"/>
    <w:rsid w:val="00E85570"/>
    <w:rPr>
      <w:rFonts w:ascii="Times New Roman" w:eastAsia="Calibri" w:hAnsi="Times New Roman" w:cs="Times New Roman"/>
      <w:color w:val="000000"/>
      <w:sz w:val="20"/>
      <w:szCs w:val="20"/>
    </w:rPr>
  </w:style>
  <w:style w:type="paragraph" w:styleId="af1">
    <w:name w:val="annotation subject"/>
    <w:basedOn w:val="af"/>
    <w:next w:val="af"/>
    <w:link w:val="af2"/>
    <w:uiPriority w:val="99"/>
    <w:semiHidden/>
    <w:unhideWhenUsed/>
    <w:rsid w:val="00E85570"/>
    <w:rPr>
      <w:b/>
      <w:bCs/>
    </w:rPr>
  </w:style>
  <w:style w:type="character" w:customStyle="1" w:styleId="af2">
    <w:name w:val="Тема примечания Знак"/>
    <w:basedOn w:val="af0"/>
    <w:link w:val="af1"/>
    <w:uiPriority w:val="99"/>
    <w:semiHidden/>
    <w:rsid w:val="00E85570"/>
    <w:rPr>
      <w:rFonts w:ascii="Times New Roman" w:eastAsia="Calibri" w:hAnsi="Times New Roman" w:cs="Times New Roman"/>
      <w:b/>
      <w:bCs/>
      <w:color w:val="000000"/>
      <w:sz w:val="20"/>
      <w:szCs w:val="20"/>
    </w:rPr>
  </w:style>
  <w:style w:type="character" w:customStyle="1" w:styleId="blk">
    <w:name w:val="blk"/>
    <w:rsid w:val="00E85570"/>
  </w:style>
  <w:style w:type="paragraph" w:styleId="af3">
    <w:name w:val="List Paragraph"/>
    <w:basedOn w:val="a"/>
    <w:uiPriority w:val="34"/>
    <w:qFormat/>
    <w:rsid w:val="00E85570"/>
    <w:pPr>
      <w:ind w:left="708"/>
    </w:pPr>
  </w:style>
  <w:style w:type="paragraph" w:styleId="af4">
    <w:name w:val="Revision"/>
    <w:hidden/>
    <w:uiPriority w:val="99"/>
    <w:semiHidden/>
    <w:rsid w:val="00E85570"/>
    <w:pPr>
      <w:spacing w:after="0" w:line="240" w:lineRule="auto"/>
    </w:pPr>
    <w:rPr>
      <w:rFonts w:ascii="Times New Roman" w:eastAsia="Calibri" w:hAnsi="Times New Roman" w:cs="Times New Roman"/>
      <w:color w:val="000000"/>
      <w:sz w:val="24"/>
      <w:szCs w:val="24"/>
    </w:rPr>
  </w:style>
  <w:style w:type="paragraph" w:customStyle="1" w:styleId="s15">
    <w:name w:val="s_15"/>
    <w:basedOn w:val="a"/>
    <w:rsid w:val="00E85570"/>
    <w:pPr>
      <w:spacing w:before="100" w:beforeAutospacing="1" w:after="100" w:afterAutospacing="1"/>
    </w:pPr>
    <w:rPr>
      <w:rFonts w:eastAsia="Times New Roman"/>
      <w:color w:val="auto"/>
      <w:lang w:eastAsia="ru-RU"/>
    </w:rPr>
  </w:style>
  <w:style w:type="character" w:customStyle="1" w:styleId="s10">
    <w:name w:val="s_10"/>
    <w:rsid w:val="00E85570"/>
  </w:style>
  <w:style w:type="paragraph" w:customStyle="1" w:styleId="s9">
    <w:name w:val="s_9"/>
    <w:basedOn w:val="a"/>
    <w:rsid w:val="00E85570"/>
    <w:pPr>
      <w:spacing w:before="100" w:beforeAutospacing="1" w:after="100" w:afterAutospacing="1"/>
    </w:pPr>
    <w:rPr>
      <w:rFonts w:eastAsia="Times New Roman"/>
      <w:color w:val="auto"/>
      <w:lang w:eastAsia="ru-RU"/>
    </w:rPr>
  </w:style>
  <w:style w:type="paragraph" w:customStyle="1" w:styleId="s1">
    <w:name w:val="s_1"/>
    <w:basedOn w:val="a"/>
    <w:rsid w:val="00E85570"/>
    <w:pPr>
      <w:spacing w:before="100" w:beforeAutospacing="1" w:after="100" w:afterAutospacing="1"/>
    </w:pPr>
    <w:rPr>
      <w:rFonts w:eastAsia="Times New Roman"/>
      <w:color w:val="auto"/>
      <w:lang w:eastAsia="ru-RU"/>
    </w:rPr>
  </w:style>
  <w:style w:type="character" w:styleId="af5">
    <w:name w:val="FollowedHyperlink"/>
    <w:uiPriority w:val="99"/>
    <w:semiHidden/>
    <w:unhideWhenUsed/>
    <w:rsid w:val="00E8557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dexpert.ru/contest/8354" TargetMode="External"/><Relationship Id="rId13" Type="http://schemas.openxmlformats.org/officeDocument/2006/relationships/hyperlink" Target="mailto:baturina@escolice.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coluce.com/" TargetMode="External"/><Relationship Id="rId12" Type="http://schemas.openxmlformats.org/officeDocument/2006/relationships/hyperlink" Target="tel:7(495)380-37-00" TargetMode="External"/><Relationship Id="rId17" Type="http://schemas.openxmlformats.org/officeDocument/2006/relationships/hyperlink" Target="mailto:konkurs@ardexpert.ru" TargetMode="External"/><Relationship Id="rId2" Type="http://schemas.openxmlformats.org/officeDocument/2006/relationships/styles" Target="styles.xml"/><Relationship Id="rId16"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hyperlink" Target="https://ardexpert.ru/contest/8354" TargetMode="External"/><Relationship Id="rId11" Type="http://schemas.openxmlformats.org/officeDocument/2006/relationships/hyperlink" Target="https://nc.esnl.ru/nextcloud/index.php/s/YmE55TsbP7HN7pC" TargetMode="External"/><Relationship Id="rId5" Type="http://schemas.openxmlformats.org/officeDocument/2006/relationships/hyperlink" Target="http://www.escoluce.com/" TargetMode="External"/><Relationship Id="rId15" Type="http://schemas.openxmlformats.org/officeDocument/2006/relationships/hyperlink" Target="mailto:ADL@escoluce.com" TargetMode="External"/><Relationship Id="rId10" Type="http://schemas.openxmlformats.org/officeDocument/2006/relationships/hyperlink" Target="%20http://www.escoluce.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onkurs@ardexpert.ru" TargetMode="External"/><Relationship Id="rId14" Type="http://schemas.openxmlformats.org/officeDocument/2006/relationships/hyperlink" Target="mailto:konkurs@ardexper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6219</Words>
  <Characters>35449</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ОВЛИ</Company>
  <LinksUpToDate>false</LinksUpToDate>
  <CharactersWithSpaces>41585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dc:creator>
  <cp:lastModifiedBy>VIDEO</cp:lastModifiedBy>
  <cp:revision>2</cp:revision>
  <dcterms:created xsi:type="dcterms:W3CDTF">2020-07-22T09:24:00Z</dcterms:created>
  <dcterms:modified xsi:type="dcterms:W3CDTF">2020-07-22T09:24:00Z</dcterms:modified>
</cp:coreProperties>
</file>